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Памятка о порядке проведения итогового собеседования в 2025 году </w:t>
      </w:r>
    </w:p>
    <w:p>
      <w:pPr>
        <w:pStyle w:val="Normal"/>
        <w:spacing w:lineRule="auto" w:line="240" w:before="0"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(для</w:t>
      </w:r>
      <w:r>
        <w:rPr>
          <w:b/>
          <w:spacing w:val="-11"/>
          <w:sz w:val="26"/>
          <w:szCs w:val="26"/>
        </w:rPr>
        <w:t xml:space="preserve"> </w:t>
      </w:r>
      <w:r>
        <w:rPr>
          <w:b/>
          <w:sz w:val="26"/>
          <w:szCs w:val="26"/>
        </w:rPr>
        <w:t>ознакомления</w:t>
      </w:r>
      <w:r>
        <w:rPr>
          <w:b/>
          <w:spacing w:val="-14"/>
          <w:sz w:val="26"/>
          <w:szCs w:val="26"/>
        </w:rPr>
        <w:t xml:space="preserve"> </w:t>
      </w:r>
      <w:r>
        <w:rPr>
          <w:b/>
          <w:sz w:val="26"/>
          <w:szCs w:val="26"/>
        </w:rPr>
        <w:t>участников</w:t>
      </w:r>
      <w:r>
        <w:rPr>
          <w:b/>
          <w:spacing w:val="-13"/>
          <w:sz w:val="26"/>
          <w:szCs w:val="26"/>
        </w:rPr>
        <w:t xml:space="preserve"> </w:t>
      </w:r>
      <w:r>
        <w:rPr>
          <w:b/>
          <w:sz w:val="26"/>
          <w:szCs w:val="26"/>
        </w:rPr>
        <w:t>ГИА</w:t>
      </w:r>
      <w:r>
        <w:rPr>
          <w:b/>
          <w:spacing w:val="-14"/>
          <w:sz w:val="26"/>
          <w:szCs w:val="26"/>
        </w:rPr>
        <w:t xml:space="preserve"> </w:t>
      </w:r>
      <w:r>
        <w:rPr>
          <w:b/>
          <w:sz w:val="26"/>
          <w:szCs w:val="26"/>
        </w:rPr>
        <w:t>и</w:t>
      </w:r>
      <w:r>
        <w:rPr>
          <w:b/>
          <w:spacing w:val="-14"/>
          <w:sz w:val="26"/>
          <w:szCs w:val="26"/>
        </w:rPr>
        <w:t xml:space="preserve"> </w:t>
      </w:r>
      <w:r>
        <w:rPr>
          <w:b/>
          <w:sz w:val="26"/>
          <w:szCs w:val="26"/>
        </w:rPr>
        <w:t>их</w:t>
      </w:r>
      <w:r>
        <w:rPr>
          <w:b/>
          <w:spacing w:val="-15"/>
          <w:sz w:val="26"/>
          <w:szCs w:val="26"/>
        </w:rPr>
        <w:t xml:space="preserve"> </w:t>
      </w:r>
      <w:r>
        <w:rPr>
          <w:b/>
          <w:sz w:val="26"/>
          <w:szCs w:val="26"/>
        </w:rPr>
        <w:t>родителей</w:t>
      </w:r>
      <w:r>
        <w:rPr>
          <w:b/>
          <w:spacing w:val="-13"/>
          <w:sz w:val="26"/>
          <w:szCs w:val="26"/>
        </w:rPr>
        <w:t xml:space="preserve"> </w:t>
      </w:r>
      <w:r>
        <w:rPr>
          <w:b/>
          <w:sz w:val="26"/>
          <w:szCs w:val="26"/>
        </w:rPr>
        <w:t>(законных</w:t>
      </w:r>
      <w:r>
        <w:rPr>
          <w:b/>
          <w:spacing w:val="-10"/>
          <w:sz w:val="26"/>
          <w:szCs w:val="26"/>
        </w:rPr>
        <w:t xml:space="preserve"> </w:t>
      </w:r>
      <w:r>
        <w:rPr>
          <w:b/>
          <w:sz w:val="26"/>
          <w:szCs w:val="26"/>
        </w:rPr>
        <w:t>представителей)</w:t>
      </w:r>
    </w:p>
    <w:p>
      <w:pPr>
        <w:pStyle w:val="Normal"/>
        <w:spacing w:lineRule="auto" w:line="2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Общая информация о порядке проведения </w:t>
      </w:r>
    </w:p>
    <w:p>
      <w:pPr>
        <w:pStyle w:val="Normal"/>
        <w:spacing w:lineRule="auto" w:line="240" w:before="0" w:after="120"/>
        <w:jc w:val="center"/>
        <w:rPr>
          <w:b/>
          <w:spacing w:val="40"/>
          <w:sz w:val="26"/>
          <w:szCs w:val="26"/>
        </w:rPr>
      </w:pPr>
      <w:r>
        <w:rPr>
          <w:b/>
          <w:sz w:val="26"/>
          <w:szCs w:val="26"/>
        </w:rPr>
        <w:t>итогового</w:t>
      </w:r>
      <w:r>
        <w:rPr>
          <w:b/>
          <w:spacing w:val="-11"/>
          <w:sz w:val="26"/>
          <w:szCs w:val="26"/>
        </w:rPr>
        <w:t xml:space="preserve"> </w:t>
      </w:r>
      <w:r>
        <w:rPr>
          <w:b/>
          <w:sz w:val="26"/>
          <w:szCs w:val="26"/>
        </w:rPr>
        <w:t>собеседования</w:t>
      </w:r>
      <w:r>
        <w:rPr>
          <w:b/>
          <w:spacing w:val="40"/>
          <w:sz w:val="26"/>
          <w:szCs w:val="26"/>
        </w:rPr>
        <w:t xml:space="preserve"> </w:t>
      </w:r>
      <w:r>
        <w:rPr>
          <w:b/>
          <w:sz w:val="26"/>
          <w:szCs w:val="26"/>
        </w:rPr>
        <w:t>по</w:t>
      </w:r>
      <w:r>
        <w:rPr>
          <w:b/>
          <w:spacing w:val="-13"/>
          <w:sz w:val="26"/>
          <w:szCs w:val="26"/>
        </w:rPr>
        <w:t xml:space="preserve"> </w:t>
      </w:r>
      <w:r>
        <w:rPr>
          <w:b/>
          <w:sz w:val="26"/>
          <w:szCs w:val="26"/>
        </w:rPr>
        <w:t>русскому</w:t>
      </w:r>
      <w:r>
        <w:rPr>
          <w:b/>
          <w:spacing w:val="-9"/>
          <w:sz w:val="26"/>
          <w:szCs w:val="26"/>
        </w:rPr>
        <w:t xml:space="preserve"> </w:t>
      </w:r>
      <w:r>
        <w:rPr>
          <w:b/>
          <w:sz w:val="26"/>
          <w:szCs w:val="26"/>
        </w:rPr>
        <w:t>языку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29" w:leader="none"/>
        </w:tabs>
        <w:spacing w:lineRule="auto" w:line="228" w:before="0" w:after="120"/>
        <w:ind w:firstLine="709"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Итоговое собеседование (далее – ИС-9) </w:t>
      </w:r>
      <w:r>
        <w:rPr>
          <w:b/>
          <w:sz w:val="24"/>
          <w:szCs w:val="24"/>
          <w:u w:val="single"/>
        </w:rPr>
        <w:t>как условие допуска к ГИА-9</w:t>
      </w:r>
      <w:r>
        <w:rPr>
          <w:b/>
          <w:sz w:val="24"/>
          <w:szCs w:val="24"/>
        </w:rPr>
        <w:t xml:space="preserve"> проводится для обучающихся 9-х классов, </w:t>
      </w:r>
      <w:r>
        <w:rPr>
          <w:sz w:val="24"/>
          <w:szCs w:val="24"/>
        </w:rPr>
        <w:t>в том числе для: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19" w:leader="none"/>
        </w:tabs>
        <w:spacing w:lineRule="auto" w:line="208" w:before="0" w:after="120"/>
        <w:ind w:firstLine="709" w:left="0"/>
        <w:jc w:val="both"/>
        <w:rPr>
          <w:sz w:val="24"/>
          <w:szCs w:val="24"/>
        </w:rPr>
      </w:pPr>
      <w:r>
        <w:rPr>
          <w:sz w:val="24"/>
          <w:szCs w:val="24"/>
        </w:rPr>
        <w:t>лиц, осваивающих образовательные программы основного общего образования в форме семейного образования, экстернов;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19" w:leader="none"/>
        </w:tabs>
        <w:spacing w:lineRule="auto" w:line="230" w:before="0" w:after="120"/>
        <w:ind w:firstLine="709" w:left="0"/>
        <w:jc w:val="both"/>
        <w:rPr>
          <w:sz w:val="24"/>
          <w:szCs w:val="24"/>
        </w:rPr>
      </w:pPr>
      <w:r>
        <w:rPr>
          <w:sz w:val="24"/>
          <w:szCs w:val="24"/>
        </w:rPr>
        <w:t>обучающихся, экстернов с ОВЗ, обучающихся, экстернов-детей-инвалидов и инвалидов, а также лиц, обучающихся по состоянию здоровья на дому, в образовательных организациях, в том числе санаторно-курортных, в которых проводятся необходимые лечебные, реабилитационные и оздоровительные мероприятия для нуждающихся в длительном лечении.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15" w:leader="none"/>
        </w:tabs>
        <w:spacing w:before="0" w:after="120"/>
        <w:ind w:firstLine="709"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участия в итоговом собеседовании </w:t>
      </w:r>
      <w:r>
        <w:rPr>
          <w:b/>
          <w:sz w:val="24"/>
          <w:szCs w:val="24"/>
        </w:rPr>
        <w:t>обучающиеся подают заявление и согласие на обработку персональных данных в образовательные организации</w:t>
      </w:r>
      <w:r>
        <w:rPr>
          <w:sz w:val="24"/>
          <w:szCs w:val="24"/>
        </w:rPr>
        <w:t xml:space="preserve">, в которых обучающиеся осваивают образовательные программы основного общего образования, </w:t>
      </w:r>
      <w:r>
        <w:rPr>
          <w:b/>
          <w:sz w:val="24"/>
          <w:szCs w:val="24"/>
        </w:rPr>
        <w:t xml:space="preserve">не позднее чем за две недели до начала проведения итогового </w:t>
      </w:r>
      <w:r>
        <w:rPr>
          <w:b/>
          <w:spacing w:val="-2"/>
          <w:sz w:val="24"/>
          <w:szCs w:val="24"/>
        </w:rPr>
        <w:t>собеседования</w:t>
      </w:r>
      <w:r>
        <w:rPr>
          <w:spacing w:val="-2"/>
          <w:sz w:val="24"/>
          <w:szCs w:val="24"/>
        </w:rPr>
        <w:t>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87" w:leader="none"/>
        </w:tabs>
        <w:spacing w:lineRule="auto" w:line="240" w:before="0" w:after="120"/>
        <w:ind w:firstLine="709" w:left="0"/>
        <w:jc w:val="both"/>
        <w:rPr>
          <w:sz w:val="24"/>
          <w:szCs w:val="24"/>
        </w:rPr>
      </w:pPr>
      <w:r>
        <w:rPr>
          <w:sz w:val="24"/>
          <w:szCs w:val="24"/>
        </w:rPr>
        <w:t>Итоговое собеседование проводится в образовательной организации по месту обучения участника итогового собеседования.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77" w:leader="none"/>
        </w:tabs>
        <w:spacing w:lineRule="auto" w:line="235" w:before="0" w:after="120"/>
        <w:ind w:firstLine="709" w:left="0"/>
        <w:jc w:val="both"/>
        <w:rPr>
          <w:sz w:val="24"/>
          <w:szCs w:val="24"/>
        </w:rPr>
      </w:pPr>
      <w:r>
        <w:rPr>
          <w:sz w:val="24"/>
          <w:szCs w:val="24"/>
        </w:rPr>
        <w:t>Согласно приказу Министерства просвещения Российской Федерации и Федеральной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службы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надзору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сфере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образования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науки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от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04.04.2023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№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 xml:space="preserve">232/551 </w:t>
      </w:r>
      <w:r>
        <w:rPr/>
        <w:t>«Об утверждении Порядка проведения государственной итоговой аттестации по образовательным программам основного общего образования» (далее – Порядок ГИА-9) итоговое собеседование проводится во вторую среду февраля (основной срок).</w:t>
      </w:r>
    </w:p>
    <w:p>
      <w:pPr>
        <w:pStyle w:val="BodyText"/>
        <w:spacing w:before="0" w:after="120"/>
        <w:ind w:firstLine="709" w:left="0"/>
        <w:jc w:val="both"/>
        <w:rPr/>
      </w:pPr>
      <w:r>
        <w:rPr/>
        <w:t>Обучающиеся вправе пересдать итоговое собеседование в текущем учебном году, но не более двух раз и только в дополнительные сроки, предусмотренные расписанием проведения итогового собеседования (во вторую рабочую среду марта и третий понедельник апреля).</w:t>
      </w:r>
    </w:p>
    <w:p>
      <w:pPr>
        <w:pStyle w:val="BodyText"/>
        <w:spacing w:before="0" w:after="120"/>
        <w:ind w:firstLine="709" w:left="0"/>
        <w:jc w:val="both"/>
        <w:rPr/>
      </w:pPr>
      <w:r>
        <w:rPr/>
        <w:t>Допускаются</w:t>
      </w:r>
      <w:r>
        <w:rPr>
          <w:spacing w:val="-13"/>
        </w:rPr>
        <w:t xml:space="preserve"> </w:t>
      </w:r>
      <w:r>
        <w:rPr/>
        <w:t>к</w:t>
      </w:r>
      <w:r>
        <w:rPr>
          <w:spacing w:val="-9"/>
        </w:rPr>
        <w:t xml:space="preserve"> </w:t>
      </w:r>
      <w:r>
        <w:rPr/>
        <w:t>повторной</w:t>
      </w:r>
      <w:r>
        <w:rPr>
          <w:spacing w:val="-9"/>
        </w:rPr>
        <w:t xml:space="preserve"> </w:t>
      </w:r>
      <w:r>
        <w:rPr/>
        <w:t>сдаче</w:t>
      </w:r>
      <w:r>
        <w:rPr>
          <w:spacing w:val="-8"/>
        </w:rPr>
        <w:t xml:space="preserve"> </w:t>
      </w:r>
      <w:r>
        <w:rPr/>
        <w:t>итогового</w:t>
      </w:r>
      <w:r>
        <w:rPr>
          <w:spacing w:val="-1"/>
        </w:rPr>
        <w:t xml:space="preserve"> </w:t>
      </w:r>
      <w:r>
        <w:rPr>
          <w:spacing w:val="-2"/>
        </w:rPr>
        <w:t>собеседования: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90" w:leader="none"/>
          <w:tab w:val="left" w:pos="2957" w:leader="none"/>
          <w:tab w:val="left" w:pos="3533" w:leader="none"/>
          <w:tab w:val="left" w:pos="5074" w:leader="none"/>
        </w:tabs>
        <w:spacing w:lineRule="auto" w:line="235" w:before="0" w:after="120"/>
        <w:ind w:firstLine="709" w:left="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получившие</w:t>
      </w:r>
      <w:r>
        <w:rPr>
          <w:sz w:val="24"/>
          <w:szCs w:val="24"/>
        </w:rPr>
        <w:tab/>
      </w:r>
      <w:r>
        <w:rPr>
          <w:spacing w:val="-6"/>
          <w:sz w:val="24"/>
          <w:szCs w:val="24"/>
        </w:rPr>
        <w:t>по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итоговому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собеседованию </w:t>
      </w:r>
      <w:r>
        <w:rPr>
          <w:sz w:val="24"/>
          <w:szCs w:val="24"/>
        </w:rPr>
        <w:t>неудовлетворительный результат ("незачет");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47" w:leader="none"/>
          <w:tab w:val="left" w:pos="2678" w:leader="none"/>
          <w:tab w:val="left" w:pos="3044" w:leader="none"/>
          <w:tab w:val="left" w:pos="4484" w:leader="none"/>
          <w:tab w:val="left" w:pos="6482" w:leader="none"/>
          <w:tab w:val="left" w:pos="6962" w:leader="none"/>
        </w:tabs>
        <w:spacing w:lineRule="auto" w:line="240" w:before="0" w:after="120"/>
        <w:ind w:firstLine="709" w:left="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удаленные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с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итогового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собеседования</w:t>
      </w:r>
      <w:r>
        <w:rPr>
          <w:sz w:val="24"/>
          <w:szCs w:val="24"/>
        </w:rPr>
        <w:tab/>
      </w:r>
      <w:r>
        <w:rPr>
          <w:spacing w:val="-6"/>
          <w:sz w:val="24"/>
          <w:szCs w:val="24"/>
        </w:rPr>
        <w:t>за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нарушение </w:t>
      </w:r>
      <w:r>
        <w:rPr>
          <w:sz w:val="24"/>
          <w:szCs w:val="24"/>
        </w:rPr>
        <w:t>требований, установленных пунктом 22 Порядка ГИА-9;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44" w:leader="none"/>
        </w:tabs>
        <w:spacing w:lineRule="auto" w:line="240" w:before="0" w:after="120"/>
        <w:ind w:firstLine="709" w:left="0"/>
        <w:jc w:val="both"/>
        <w:rPr>
          <w:sz w:val="24"/>
          <w:szCs w:val="24"/>
        </w:rPr>
      </w:pPr>
      <w:r>
        <w:rPr>
          <w:sz w:val="24"/>
          <w:szCs w:val="24"/>
        </w:rPr>
        <w:t>не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явившиеся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итоговое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собеседование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уважительным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причинам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(болезнь или иные обстоятельства), подтвержденным документально;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58" w:leader="none"/>
        </w:tabs>
        <w:spacing w:lineRule="auto" w:line="240" w:before="0" w:after="120"/>
        <w:ind w:firstLine="709" w:left="0"/>
        <w:jc w:val="both"/>
        <w:rPr>
          <w:sz w:val="24"/>
          <w:szCs w:val="24"/>
        </w:rPr>
      </w:pPr>
      <w:r>
        <w:rPr>
          <w:sz w:val="24"/>
          <w:szCs w:val="24"/>
        </w:rPr>
        <w:t>не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завершившие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итоговое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собеседование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уважительным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причинам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(болезнь или иные обстоятельства), подтвержденным документально.</w:t>
      </w:r>
    </w:p>
    <w:p>
      <w:pPr>
        <w:pStyle w:val="Normal"/>
        <w:spacing w:before="0" w:after="120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В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2025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году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итоговое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собеседование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проводится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в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следующие</w:t>
      </w:r>
      <w:r>
        <w:rPr>
          <w:b/>
          <w:spacing w:val="-2"/>
          <w:sz w:val="24"/>
          <w:szCs w:val="24"/>
        </w:rPr>
        <w:t xml:space="preserve"> сроки:</w:t>
      </w:r>
    </w:p>
    <w:p>
      <w:pPr>
        <w:pStyle w:val="BodyText"/>
        <w:numPr>
          <w:ilvl w:val="0"/>
          <w:numId w:val="3"/>
        </w:numPr>
        <w:spacing w:before="0" w:after="120"/>
        <w:jc w:val="both"/>
        <w:rPr/>
      </w:pPr>
      <w:r>
        <w:rPr/>
        <w:t>12</w:t>
      </w:r>
      <w:r>
        <w:rPr>
          <w:spacing w:val="-5"/>
        </w:rPr>
        <w:t xml:space="preserve"> </w:t>
      </w:r>
      <w:r>
        <w:rPr/>
        <w:t>февраля</w:t>
      </w:r>
      <w:r>
        <w:rPr>
          <w:spacing w:val="-5"/>
        </w:rPr>
        <w:t xml:space="preserve"> </w:t>
      </w:r>
      <w:r>
        <w:rPr/>
        <w:t>2025</w:t>
      </w:r>
      <w:r>
        <w:rPr>
          <w:spacing w:val="-5"/>
        </w:rPr>
        <w:t xml:space="preserve"> </w:t>
      </w:r>
      <w:r>
        <w:rPr/>
        <w:t>года</w:t>
      </w:r>
      <w:r>
        <w:rPr>
          <w:spacing w:val="-5"/>
        </w:rPr>
        <w:t xml:space="preserve"> </w:t>
      </w:r>
      <w:r>
        <w:rPr/>
        <w:t>(основной</w:t>
      </w:r>
      <w:r>
        <w:rPr>
          <w:spacing w:val="-6"/>
        </w:rPr>
        <w:t xml:space="preserve"> </w:t>
      </w:r>
      <w:r>
        <w:rPr>
          <w:spacing w:val="-2"/>
        </w:rPr>
        <w:t>срок);</w:t>
      </w:r>
    </w:p>
    <w:p>
      <w:pPr>
        <w:pStyle w:val="BodyText"/>
        <w:numPr>
          <w:ilvl w:val="0"/>
          <w:numId w:val="3"/>
        </w:numPr>
        <w:spacing w:before="0" w:after="120"/>
        <w:jc w:val="both"/>
        <w:rPr/>
      </w:pPr>
      <w:r>
        <w:rPr/>
        <w:t>12</w:t>
      </w:r>
      <w:r>
        <w:rPr>
          <w:spacing w:val="-6"/>
        </w:rPr>
        <w:t xml:space="preserve"> </w:t>
      </w:r>
      <w:r>
        <w:rPr/>
        <w:t>марта</w:t>
      </w:r>
      <w:r>
        <w:rPr>
          <w:spacing w:val="-8"/>
        </w:rPr>
        <w:t xml:space="preserve"> </w:t>
      </w:r>
      <w:r>
        <w:rPr/>
        <w:t>2025</w:t>
      </w:r>
      <w:r>
        <w:rPr>
          <w:spacing w:val="-10"/>
        </w:rPr>
        <w:t xml:space="preserve"> </w:t>
      </w:r>
      <w:r>
        <w:rPr/>
        <w:t>года</w:t>
      </w:r>
      <w:r>
        <w:rPr>
          <w:spacing w:val="-5"/>
        </w:rPr>
        <w:t xml:space="preserve"> </w:t>
      </w:r>
      <w:r>
        <w:rPr/>
        <w:t>(дополнительный</w:t>
      </w:r>
      <w:r>
        <w:rPr>
          <w:spacing w:val="-6"/>
        </w:rPr>
        <w:t xml:space="preserve"> </w:t>
      </w:r>
      <w:r>
        <w:rPr>
          <w:spacing w:val="-2"/>
        </w:rPr>
        <w:t>срок);</w:t>
      </w:r>
    </w:p>
    <w:p>
      <w:pPr>
        <w:pStyle w:val="BodyText"/>
        <w:numPr>
          <w:ilvl w:val="0"/>
          <w:numId w:val="3"/>
        </w:numPr>
        <w:spacing w:before="0" w:after="120"/>
        <w:jc w:val="both"/>
        <w:rPr/>
      </w:pPr>
      <w:r>
        <w:rPr/>
        <w:t>21</w:t>
      </w:r>
      <w:r>
        <w:rPr>
          <w:spacing w:val="-6"/>
        </w:rPr>
        <w:t xml:space="preserve"> </w:t>
      </w:r>
      <w:r>
        <w:rPr/>
        <w:t>апреля</w:t>
      </w:r>
      <w:r>
        <w:rPr>
          <w:spacing w:val="-4"/>
        </w:rPr>
        <w:t xml:space="preserve"> </w:t>
      </w:r>
      <w:r>
        <w:rPr/>
        <w:t>2025</w:t>
      </w:r>
      <w:r>
        <w:rPr>
          <w:spacing w:val="-10"/>
        </w:rPr>
        <w:t xml:space="preserve"> </w:t>
      </w:r>
      <w:r>
        <w:rPr/>
        <w:t>года</w:t>
      </w:r>
      <w:r>
        <w:rPr>
          <w:spacing w:val="-9"/>
        </w:rPr>
        <w:t xml:space="preserve"> </w:t>
      </w:r>
      <w:r>
        <w:rPr/>
        <w:t>(дополнительный</w:t>
      </w:r>
      <w:r>
        <w:rPr>
          <w:spacing w:val="-6"/>
        </w:rPr>
        <w:t xml:space="preserve"> </w:t>
      </w:r>
      <w:r>
        <w:rPr>
          <w:spacing w:val="-2"/>
        </w:rPr>
        <w:t>срок).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65" w:leader="none"/>
        </w:tabs>
        <w:spacing w:lineRule="auto" w:line="240" w:before="0" w:after="120"/>
        <w:ind w:firstLine="709" w:left="0"/>
        <w:jc w:val="both"/>
        <w:rPr>
          <w:sz w:val="24"/>
          <w:szCs w:val="24"/>
        </w:rPr>
      </w:pPr>
      <w:r>
        <w:rPr>
          <w:sz w:val="24"/>
          <w:szCs w:val="24"/>
        </w:rPr>
        <w:t>Итоговое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собеседование</w:t>
      </w:r>
      <w:r>
        <w:rPr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начинается</w:t>
      </w:r>
      <w:r>
        <w:rPr>
          <w:b/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09.00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местному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времени.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Участники итогового собеседования ожидают своей очереди в аудитории ожидания.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992" w:leader="none"/>
          <w:tab w:val="left" w:pos="1438" w:leader="none"/>
          <w:tab w:val="left" w:pos="2762" w:leader="none"/>
          <w:tab w:val="left" w:pos="3482" w:leader="none"/>
          <w:tab w:val="left" w:pos="4560" w:leader="none"/>
          <w:tab w:val="left" w:pos="5012" w:leader="none"/>
          <w:tab w:val="left" w:pos="5956" w:leader="none"/>
          <w:tab w:val="left" w:pos="6302" w:leader="none"/>
          <w:tab w:val="left" w:pos="6369" w:leader="none"/>
          <w:tab w:val="left" w:pos="7511" w:leader="none"/>
          <w:tab w:val="left" w:pos="8062" w:leader="none"/>
          <w:tab w:val="left" w:pos="8378" w:leader="none"/>
          <w:tab w:val="left" w:pos="8681" w:leader="none"/>
          <w:tab w:val="left" w:pos="9366" w:leader="none"/>
        </w:tabs>
        <w:spacing w:lineRule="auto" w:line="240" w:before="0" w:after="120"/>
        <w:ind w:firstLine="709" w:left="0"/>
        <w:jc w:val="both"/>
        <w:rPr>
          <w:sz w:val="24"/>
          <w:szCs w:val="24"/>
        </w:rPr>
      </w:pPr>
      <w:r>
        <w:rPr>
          <w:b/>
          <w:spacing w:val="-2"/>
          <w:sz w:val="24"/>
          <w:szCs w:val="24"/>
        </w:rPr>
        <w:t>Продолжительность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проведения</w:t>
      </w:r>
      <w:r>
        <w:rPr>
          <w:b/>
          <w:sz w:val="24"/>
          <w:szCs w:val="24"/>
        </w:rPr>
        <w:tab/>
      </w:r>
      <w:r>
        <w:rPr>
          <w:spacing w:val="-2"/>
          <w:sz w:val="24"/>
          <w:szCs w:val="24"/>
        </w:rPr>
        <w:t>итогового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собеседования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>для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каждого участника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итогового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собеседования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составляет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  <w:tab/>
      </w:r>
      <w:r>
        <w:rPr>
          <w:spacing w:val="-2"/>
          <w:sz w:val="24"/>
          <w:szCs w:val="24"/>
        </w:rPr>
        <w:t>среднем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15-16</w:t>
      </w:r>
      <w:r>
        <w:rPr>
          <w:sz w:val="24"/>
          <w:szCs w:val="24"/>
        </w:rPr>
        <w:tab/>
        <w:tab/>
      </w:r>
      <w:r>
        <w:rPr>
          <w:spacing w:val="-2"/>
          <w:sz w:val="24"/>
          <w:szCs w:val="24"/>
        </w:rPr>
        <w:t>минут.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 xml:space="preserve">В </w:t>
      </w:r>
      <w:r>
        <w:rPr>
          <w:sz w:val="24"/>
          <w:szCs w:val="24"/>
        </w:rPr>
        <w:t>продолжительность итогового собеседования не включается время, отведённое на подготовительные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мероприятия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(приветствие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участника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итогового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собеседования,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внесение сведений в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ведомость учёта проведения итогового собеседования в аудитории, инструктаж участника собеседования экзаменатором-собеседником по выполнению заданий КИМ до начала процедуры и др.).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40" w:leader="none"/>
        </w:tabs>
        <w:spacing w:before="0" w:after="120"/>
        <w:ind w:firstLine="709"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 время проведения итогового собеседования участникам итогового собеседования </w:t>
      </w:r>
      <w:r>
        <w:rPr>
          <w:b/>
          <w:sz w:val="24"/>
          <w:szCs w:val="24"/>
        </w:rPr>
        <w:t xml:space="preserve">запрещено </w:t>
      </w:r>
      <w:r>
        <w:rPr>
          <w:sz w:val="24"/>
          <w:szCs w:val="24"/>
        </w:rPr>
        <w:t>иметь при себе средства связи, фото-, аудио- 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видеоаппаратуру,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справочные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материалы,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письменные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заметки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иные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средства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хранения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 передачи информации. При несоблюдении этого требования участник удаляется с собеседования, составляется «Акт об удалении участника ИС-9».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950" w:leader="none"/>
        </w:tabs>
        <w:spacing w:before="0" w:after="120"/>
        <w:ind w:firstLine="709" w:left="0"/>
        <w:jc w:val="both"/>
        <w:rPr>
          <w:sz w:val="24"/>
          <w:szCs w:val="24"/>
        </w:rPr>
      </w:pPr>
      <w:r>
        <w:rPr>
          <w:b/>
          <w:sz w:val="24"/>
          <w:szCs w:val="24"/>
        </w:rPr>
        <w:t>Итоговое</w:t>
      </w:r>
      <w:r>
        <w:rPr>
          <w:b/>
          <w:spacing w:val="-11"/>
          <w:sz w:val="24"/>
          <w:szCs w:val="24"/>
        </w:rPr>
        <w:t xml:space="preserve"> </w:t>
      </w:r>
      <w:r>
        <w:rPr>
          <w:b/>
          <w:sz w:val="24"/>
          <w:szCs w:val="24"/>
        </w:rPr>
        <w:t>собеседование</w:t>
      </w:r>
      <w:r>
        <w:rPr>
          <w:b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русскому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языку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состоит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из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четырех</w:t>
      </w:r>
      <w:r>
        <w:rPr>
          <w:spacing w:val="-2"/>
          <w:sz w:val="24"/>
          <w:szCs w:val="24"/>
        </w:rPr>
        <w:t xml:space="preserve"> заданий: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91" w:leader="none"/>
        </w:tabs>
        <w:ind w:firstLine="709" w:left="0"/>
        <w:jc w:val="both"/>
        <w:rPr>
          <w:sz w:val="24"/>
          <w:szCs w:val="24"/>
        </w:rPr>
      </w:pPr>
      <w:r>
        <w:rPr>
          <w:sz w:val="24"/>
          <w:szCs w:val="24"/>
        </w:rPr>
        <w:t>чтение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текста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вслух;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91" w:leader="none"/>
        </w:tabs>
        <w:ind w:firstLine="709" w:left="0"/>
        <w:jc w:val="both"/>
        <w:rPr>
          <w:sz w:val="24"/>
          <w:szCs w:val="24"/>
        </w:rPr>
      </w:pPr>
      <w:r>
        <w:rPr>
          <w:sz w:val="24"/>
          <w:szCs w:val="24"/>
        </w:rPr>
        <w:t>пересказ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текста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привлечением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дополнительной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информации;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91" w:leader="none"/>
        </w:tabs>
        <w:ind w:firstLine="709" w:left="0"/>
        <w:jc w:val="both"/>
        <w:rPr>
          <w:sz w:val="24"/>
          <w:szCs w:val="24"/>
        </w:rPr>
      </w:pPr>
      <w:r>
        <w:rPr>
          <w:sz w:val="24"/>
          <w:szCs w:val="24"/>
        </w:rPr>
        <w:t>монологическое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высказывание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одной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из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выбранных</w:t>
      </w:r>
      <w:r>
        <w:rPr>
          <w:spacing w:val="-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тем;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91" w:leader="none"/>
        </w:tabs>
        <w:spacing w:before="0" w:after="120"/>
        <w:ind w:firstLine="709" w:left="0"/>
        <w:jc w:val="both"/>
        <w:rPr>
          <w:sz w:val="24"/>
          <w:szCs w:val="24"/>
        </w:rPr>
      </w:pPr>
      <w:r>
        <w:rPr>
          <w:sz w:val="24"/>
          <w:szCs w:val="24"/>
        </w:rPr>
        <w:t>диалог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экзаменатором-</w:t>
      </w:r>
      <w:r>
        <w:rPr>
          <w:spacing w:val="-2"/>
          <w:sz w:val="24"/>
          <w:szCs w:val="24"/>
        </w:rPr>
        <w:t>собеседником.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949" w:leader="none"/>
        </w:tabs>
        <w:spacing w:lineRule="auto" w:line="235" w:before="0" w:after="120"/>
        <w:ind w:firstLine="709" w:left="0"/>
        <w:jc w:val="both"/>
        <w:rPr>
          <w:sz w:val="24"/>
          <w:szCs w:val="24"/>
        </w:rPr>
      </w:pPr>
      <w:r>
        <w:rPr>
          <w:sz w:val="24"/>
          <w:szCs w:val="24"/>
        </w:rPr>
        <w:t>Во время проведения итогового собеседования в аудитории присутствуют: один участник ИС-9, экзаменатор-собеседник, эксперт по проверке ответов, технический специалист (при необходимости).</w:t>
      </w:r>
    </w:p>
    <w:p>
      <w:pPr>
        <w:pStyle w:val="BodyText"/>
        <w:spacing w:before="0" w:after="120"/>
        <w:ind w:firstLine="709" w:left="0"/>
        <w:jc w:val="both"/>
        <w:rPr/>
      </w:pPr>
      <w:r>
        <w:rPr/>
        <w:t>В качестве экспертов могут выступать только учителя русского языка и литературы. Эксперт</w:t>
      </w:r>
      <w:r>
        <w:rPr>
          <w:spacing w:val="-3"/>
        </w:rPr>
        <w:t xml:space="preserve"> </w:t>
      </w:r>
      <w:r>
        <w:rPr/>
        <w:t>оценивает</w:t>
      </w:r>
      <w:r>
        <w:rPr>
          <w:spacing w:val="-3"/>
        </w:rPr>
        <w:t xml:space="preserve"> </w:t>
      </w:r>
      <w:r>
        <w:rPr/>
        <w:t>выполнение</w:t>
      </w:r>
      <w:r>
        <w:rPr>
          <w:spacing w:val="-3"/>
        </w:rPr>
        <w:t xml:space="preserve"> </w:t>
      </w:r>
      <w:r>
        <w:rPr/>
        <w:t>заданий</w:t>
      </w:r>
      <w:r>
        <w:rPr>
          <w:spacing w:val="-2"/>
        </w:rPr>
        <w:t xml:space="preserve"> </w:t>
      </w:r>
      <w:r>
        <w:rPr/>
        <w:t>по специально разработанным</w:t>
      </w:r>
      <w:r>
        <w:rPr>
          <w:spacing w:val="-2"/>
        </w:rPr>
        <w:t xml:space="preserve"> </w:t>
      </w:r>
      <w:r>
        <w:rPr/>
        <w:t>критериям</w:t>
      </w:r>
      <w:r>
        <w:rPr>
          <w:spacing w:val="-2"/>
        </w:rPr>
        <w:t xml:space="preserve"> </w:t>
      </w:r>
      <w:r>
        <w:rPr/>
        <w:t>с</w:t>
      </w:r>
      <w:r>
        <w:rPr>
          <w:spacing w:val="-3"/>
        </w:rPr>
        <w:t xml:space="preserve"> </w:t>
      </w:r>
      <w:r>
        <w:rPr/>
        <w:t>учётом соблюдения норм современного русского литературного языка. Во время проведения итогового собеседования ведётся потоковая аудиозапись. Участник итогового собеседования</w:t>
      </w:r>
      <w:r>
        <w:rPr>
          <w:spacing w:val="-5"/>
        </w:rPr>
        <w:t xml:space="preserve"> </w:t>
      </w:r>
      <w:r>
        <w:rPr/>
        <w:t>перед</w:t>
      </w:r>
      <w:r>
        <w:rPr>
          <w:spacing w:val="-5"/>
        </w:rPr>
        <w:t xml:space="preserve"> </w:t>
      </w:r>
      <w:r>
        <w:rPr/>
        <w:t>началом</w:t>
      </w:r>
      <w:r>
        <w:rPr>
          <w:spacing w:val="-6"/>
        </w:rPr>
        <w:t xml:space="preserve"> </w:t>
      </w:r>
      <w:r>
        <w:rPr/>
        <w:t>ответа</w:t>
      </w:r>
      <w:r>
        <w:rPr>
          <w:spacing w:val="-4"/>
        </w:rPr>
        <w:t xml:space="preserve"> </w:t>
      </w:r>
      <w:r>
        <w:rPr/>
        <w:t>проговаривает</w:t>
      </w:r>
      <w:r>
        <w:rPr>
          <w:spacing w:val="-9"/>
        </w:rPr>
        <w:t xml:space="preserve"> </w:t>
      </w:r>
      <w:r>
        <w:rPr/>
        <w:t>в</w:t>
      </w:r>
      <w:r>
        <w:rPr>
          <w:spacing w:val="-15"/>
        </w:rPr>
        <w:t xml:space="preserve"> </w:t>
      </w:r>
      <w:r>
        <w:rPr/>
        <w:t>средство</w:t>
      </w:r>
      <w:r>
        <w:rPr>
          <w:spacing w:val="-11"/>
        </w:rPr>
        <w:t xml:space="preserve"> </w:t>
      </w:r>
      <w:r>
        <w:rPr/>
        <w:t>аудиозаписи</w:t>
      </w:r>
      <w:r>
        <w:rPr>
          <w:spacing w:val="-13"/>
        </w:rPr>
        <w:t xml:space="preserve"> </w:t>
      </w:r>
      <w:r>
        <w:rPr/>
        <w:t>свою</w:t>
      </w:r>
      <w:r>
        <w:rPr>
          <w:spacing w:val="-15"/>
        </w:rPr>
        <w:t xml:space="preserve"> </w:t>
      </w:r>
      <w:r>
        <w:rPr/>
        <w:t>фамилию, имя,</w:t>
      </w:r>
      <w:r>
        <w:rPr>
          <w:spacing w:val="-15"/>
        </w:rPr>
        <w:t xml:space="preserve"> </w:t>
      </w:r>
      <w:r>
        <w:rPr/>
        <w:t>отчество,</w:t>
      </w:r>
      <w:r>
        <w:rPr>
          <w:spacing w:val="-15"/>
        </w:rPr>
        <w:t xml:space="preserve"> </w:t>
      </w:r>
      <w:r>
        <w:rPr/>
        <w:t>класс,</w:t>
      </w:r>
      <w:r>
        <w:rPr>
          <w:spacing w:val="-15"/>
        </w:rPr>
        <w:t xml:space="preserve"> </w:t>
      </w:r>
      <w:r>
        <w:rPr/>
        <w:t>номер</w:t>
      </w:r>
      <w:r>
        <w:rPr>
          <w:spacing w:val="-10"/>
        </w:rPr>
        <w:t xml:space="preserve"> </w:t>
      </w:r>
      <w:r>
        <w:rPr/>
        <w:t>варианта. Перед</w:t>
      </w:r>
      <w:r>
        <w:rPr>
          <w:spacing w:val="-8"/>
        </w:rPr>
        <w:t xml:space="preserve"> </w:t>
      </w:r>
      <w:r>
        <w:rPr/>
        <w:t>ответом на</w:t>
      </w:r>
      <w:r>
        <w:rPr>
          <w:spacing w:val="-2"/>
        </w:rPr>
        <w:t xml:space="preserve"> </w:t>
      </w:r>
      <w:r>
        <w:rPr/>
        <w:t>каждое</w:t>
      </w:r>
      <w:r>
        <w:rPr>
          <w:spacing w:val="-2"/>
        </w:rPr>
        <w:t xml:space="preserve"> </w:t>
      </w:r>
      <w:r>
        <w:rPr/>
        <w:t>задание</w:t>
      </w:r>
      <w:r>
        <w:rPr>
          <w:spacing w:val="-2"/>
        </w:rPr>
        <w:t xml:space="preserve"> </w:t>
      </w:r>
      <w:r>
        <w:rPr/>
        <w:t>участник</w:t>
      </w:r>
      <w:r>
        <w:rPr>
          <w:spacing w:val="-3"/>
        </w:rPr>
        <w:t xml:space="preserve"> </w:t>
      </w:r>
      <w:r>
        <w:rPr/>
        <w:t>итогового собеседования произносит номер задания. Эксперт оценивает ответ участника непосредственно по ходу общения его с экзаменатором-собеседником.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02" w:leader="none"/>
        </w:tabs>
        <w:spacing w:before="0" w:after="120"/>
        <w:ind w:firstLine="709" w:left="0"/>
        <w:jc w:val="both"/>
        <w:rPr>
          <w:sz w:val="24"/>
          <w:szCs w:val="24"/>
        </w:rPr>
      </w:pPr>
      <w:r>
        <w:rPr>
          <w:sz w:val="24"/>
          <w:szCs w:val="24"/>
        </w:rPr>
        <w:t>После завершения итогового собеседования участник может прослушать аудиозапись своего ответа для того, чтобы убедиться, что аудиозапись проведена без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сбоев, отсутствуют посторонние шумы и помехи, голоса участника итогового собеседования и экзаменатора-собеседника отчётливо слышны.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70" w:leader="none"/>
        </w:tabs>
        <w:spacing w:before="0" w:after="120"/>
        <w:ind w:firstLine="709" w:left="0"/>
        <w:jc w:val="both"/>
        <w:rPr>
          <w:sz w:val="24"/>
          <w:szCs w:val="24"/>
        </w:rPr>
      </w:pPr>
      <w:r>
        <w:rPr>
          <w:sz w:val="24"/>
          <w:szCs w:val="24"/>
        </w:rPr>
        <w:t>Зачёт выставляется участникам, набравшим минимальное количество баллов, определённое критериями оценивания выполнения заданий контрольных измерительных материалов для проведения итогового собеседования по русскому языку.</w:t>
      </w:r>
    </w:p>
    <w:p>
      <w:pPr>
        <w:pStyle w:val="Normal"/>
        <w:spacing w:before="0" w:after="120"/>
        <w:ind w:firstLine="709"/>
        <w:jc w:val="both"/>
        <w:rPr>
          <w:b/>
          <w:bCs/>
          <w:i/>
          <w:i/>
          <w:iCs/>
          <w:sz w:val="24"/>
          <w:szCs w:val="24"/>
        </w:rPr>
      </w:pPr>
      <w:r>
        <w:rPr>
          <w:b/>
          <w:sz w:val="24"/>
          <w:szCs w:val="24"/>
        </w:rPr>
        <w:t xml:space="preserve">Общее количество баллов за выполнение всей работы </w:t>
      </w:r>
      <w:r>
        <w:rPr>
          <w:sz w:val="24"/>
          <w:szCs w:val="24"/>
        </w:rPr>
        <w:t xml:space="preserve">– </w:t>
      </w:r>
      <w:r>
        <w:rPr>
          <w:b/>
          <w:bCs/>
          <w:i/>
          <w:iCs/>
          <w:sz w:val="24"/>
          <w:szCs w:val="24"/>
        </w:rPr>
        <w:t>20</w:t>
      </w:r>
      <w:r>
        <w:rPr>
          <w:sz w:val="24"/>
          <w:szCs w:val="24"/>
        </w:rPr>
        <w:t xml:space="preserve">. Участник итогового собеседования получает зачёт в случае, если за выполнение всей работы он набрал </w:t>
      </w:r>
      <w:r>
        <w:rPr>
          <w:b/>
          <w:bCs/>
          <w:i/>
          <w:iCs/>
          <w:sz w:val="24"/>
          <w:szCs w:val="24"/>
        </w:rPr>
        <w:t>10 или более баллов.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294" w:leader="none"/>
        </w:tabs>
        <w:spacing w:before="0" w:after="120"/>
        <w:ind w:firstLine="709" w:left="0"/>
        <w:jc w:val="both"/>
        <w:rPr>
          <w:sz w:val="24"/>
          <w:szCs w:val="24"/>
        </w:rPr>
      </w:pPr>
      <w:r>
        <w:rPr>
          <w:sz w:val="24"/>
          <w:szCs w:val="24"/>
        </w:rPr>
        <w:t>В целях предотвращения конфликта интересов и обеспечения объективного оценивания итогового собеседования обучающимся при получении повторного неудовлетворительного результата («незачёт») за итоговое собеседование предоставляется право подать в письменной форме заявление на проверку аудиозаписи устного ответа участника итогового собеседования комиссией по проверке итогового собеседования другой образовательной организации или комиссией, сформированной в местах, определенных ОИВ.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89" w:leader="none"/>
        </w:tabs>
        <w:spacing w:before="0" w:after="120"/>
        <w:ind w:firstLine="709" w:left="0"/>
        <w:jc w:val="both"/>
        <w:rPr>
          <w:sz w:val="24"/>
          <w:szCs w:val="24"/>
        </w:rPr>
      </w:pPr>
      <w:r>
        <w:rPr>
          <w:sz w:val="24"/>
          <w:szCs w:val="24"/>
        </w:rPr>
        <w:t>Итоговое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собеседование</w:t>
      </w:r>
      <w:r>
        <w:rPr>
          <w:spacing w:val="-7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как</w:t>
      </w:r>
      <w:r>
        <w:rPr>
          <w:b/>
          <w:bCs/>
          <w:spacing w:val="-12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допуск</w:t>
      </w:r>
      <w:r>
        <w:rPr>
          <w:b/>
          <w:bCs/>
          <w:spacing w:val="-8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к</w:t>
      </w:r>
      <w:r>
        <w:rPr>
          <w:b/>
          <w:bCs/>
          <w:spacing w:val="-8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ГИА</w:t>
      </w:r>
      <w:r>
        <w:rPr>
          <w:b/>
          <w:bCs/>
          <w:spacing w:val="-12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действует</w:t>
      </w:r>
      <w:r>
        <w:rPr>
          <w:b/>
          <w:bCs/>
          <w:spacing w:val="-5"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</w:rPr>
        <w:t>бессрочно</w:t>
      </w:r>
      <w:r>
        <w:rPr>
          <w:spacing w:val="-2"/>
          <w:sz w:val="24"/>
          <w:szCs w:val="24"/>
        </w:rPr>
        <w:t>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02" w:leader="none"/>
        </w:tabs>
        <w:spacing w:lineRule="auto" w:line="240" w:before="0" w:after="120"/>
        <w:ind w:firstLine="709" w:left="0"/>
        <w:jc w:val="both"/>
        <w:rPr>
          <w:sz w:val="24"/>
          <w:szCs w:val="24"/>
        </w:rPr>
      </w:pPr>
      <w:r>
        <w:rPr>
          <w:sz w:val="24"/>
          <w:szCs w:val="24"/>
        </w:rPr>
        <w:t>Проверка и оценивание итогового собеседования комиссией по проверке итогового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собеседования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должна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завершиться</w:t>
      </w:r>
      <w:r>
        <w:rPr>
          <w:spacing w:val="32"/>
          <w:sz w:val="24"/>
          <w:szCs w:val="24"/>
        </w:rPr>
        <w:t xml:space="preserve"> </w:t>
      </w:r>
      <w:r>
        <w:rPr>
          <w:b/>
          <w:sz w:val="24"/>
          <w:szCs w:val="24"/>
        </w:rPr>
        <w:t>не</w:t>
      </w:r>
      <w:r>
        <w:rPr>
          <w:b/>
          <w:spacing w:val="25"/>
          <w:sz w:val="24"/>
          <w:szCs w:val="24"/>
        </w:rPr>
        <w:t xml:space="preserve"> </w:t>
      </w:r>
      <w:r>
        <w:rPr>
          <w:b/>
          <w:sz w:val="24"/>
          <w:szCs w:val="24"/>
        </w:rPr>
        <w:t>позднее</w:t>
      </w:r>
      <w:r>
        <w:rPr>
          <w:b/>
          <w:spacing w:val="29"/>
          <w:sz w:val="24"/>
          <w:szCs w:val="24"/>
        </w:rPr>
        <w:t xml:space="preserve"> </w:t>
      </w:r>
      <w:r>
        <w:rPr>
          <w:b/>
          <w:sz w:val="24"/>
          <w:szCs w:val="24"/>
        </w:rPr>
        <w:t>чем</w:t>
      </w:r>
      <w:r>
        <w:rPr>
          <w:b/>
          <w:spacing w:val="25"/>
          <w:sz w:val="24"/>
          <w:szCs w:val="24"/>
        </w:rPr>
        <w:t xml:space="preserve"> </w:t>
      </w:r>
      <w:r>
        <w:rPr>
          <w:b/>
          <w:sz w:val="24"/>
          <w:szCs w:val="24"/>
        </w:rPr>
        <w:t>через</w:t>
      </w:r>
      <w:r>
        <w:rPr>
          <w:b/>
          <w:spacing w:val="30"/>
          <w:sz w:val="24"/>
          <w:szCs w:val="24"/>
        </w:rPr>
        <w:t xml:space="preserve"> </w:t>
      </w:r>
      <w:r>
        <w:rPr>
          <w:b/>
          <w:sz w:val="24"/>
          <w:szCs w:val="24"/>
        </w:rPr>
        <w:t>пять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z w:val="24"/>
          <w:szCs w:val="24"/>
        </w:rPr>
        <w:t>календарных дней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с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даты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проведения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итогового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собеседования</w:t>
      </w:r>
      <w:r>
        <w:rPr>
          <w:spacing w:val="-2"/>
          <w:sz w:val="24"/>
          <w:szCs w:val="24"/>
        </w:rPr>
        <w:t>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89" w:leader="none"/>
        </w:tabs>
        <w:spacing w:before="0" w:after="120"/>
        <w:ind w:firstLine="709" w:left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Обязанности</w:t>
      </w:r>
      <w:r>
        <w:rPr>
          <w:b/>
          <w:bCs/>
          <w:spacing w:val="-12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участника</w:t>
      </w:r>
      <w:r>
        <w:rPr>
          <w:b/>
          <w:bCs/>
          <w:spacing w:val="-7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ИС-9</w:t>
      </w:r>
      <w:r>
        <w:rPr>
          <w:b/>
          <w:bCs/>
          <w:spacing w:val="-7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в</w:t>
      </w:r>
      <w:r>
        <w:rPr>
          <w:b/>
          <w:bCs/>
          <w:spacing w:val="-10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день</w:t>
      </w:r>
      <w:r>
        <w:rPr>
          <w:b/>
          <w:bCs/>
          <w:spacing w:val="-15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проведения</w:t>
      </w:r>
      <w:r>
        <w:rPr>
          <w:b/>
          <w:bCs/>
          <w:spacing w:val="-7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ИС-</w:t>
      </w:r>
      <w:r>
        <w:rPr>
          <w:b/>
          <w:bCs/>
          <w:spacing w:val="-5"/>
          <w:sz w:val="24"/>
          <w:szCs w:val="24"/>
        </w:rPr>
        <w:t>9</w:t>
      </w:r>
      <w:r>
        <w:rPr>
          <w:spacing w:val="-5"/>
          <w:sz w:val="24"/>
          <w:szCs w:val="24"/>
        </w:rPr>
        <w:t>: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91" w:leader="none"/>
        </w:tabs>
        <w:spacing w:lineRule="exact" w:line="332" w:before="0" w:after="120"/>
        <w:ind w:firstLine="709" w:left="0"/>
        <w:jc w:val="both"/>
        <w:rPr>
          <w:sz w:val="24"/>
          <w:szCs w:val="24"/>
        </w:rPr>
      </w:pPr>
      <w:r>
        <w:rPr>
          <w:sz w:val="24"/>
          <w:szCs w:val="24"/>
        </w:rPr>
        <w:t>прибыть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пункт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ИС-9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не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менее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чем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за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30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минут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до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его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начала;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90" w:leader="none"/>
          <w:tab w:val="left" w:pos="892" w:leader="none"/>
          <w:tab w:val="left" w:pos="1800" w:leader="none"/>
          <w:tab w:val="left" w:pos="2448" w:leader="none"/>
          <w:tab w:val="left" w:pos="3168" w:leader="none"/>
          <w:tab w:val="left" w:pos="4580" w:leader="none"/>
          <w:tab w:val="left" w:pos="6847" w:leader="none"/>
          <w:tab w:val="left" w:pos="8148" w:leader="none"/>
        </w:tabs>
        <w:spacing w:lineRule="auto" w:line="208" w:before="0" w:after="120"/>
        <w:ind w:firstLine="709" w:left="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иметь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>при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>себе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документ,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удостоверяющий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личность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 xml:space="preserve">(паспорт) </w:t>
      </w:r>
      <w:r>
        <w:rPr>
          <w:sz w:val="24"/>
          <w:szCs w:val="24"/>
        </w:rPr>
        <w:t>(без паспорта участник не допускается в пункт поведения ИС-9);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89" w:leader="none"/>
        </w:tabs>
        <w:spacing w:before="0" w:after="120"/>
        <w:ind w:firstLine="709" w:left="0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день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ИС-9</w:t>
      </w:r>
      <w:r>
        <w:rPr>
          <w:spacing w:val="-1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запрещено</w:t>
      </w:r>
      <w:r>
        <w:rPr>
          <w:spacing w:val="-2"/>
          <w:sz w:val="24"/>
          <w:szCs w:val="24"/>
        </w:rPr>
        <w:t>: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91" w:leader="none"/>
        </w:tabs>
        <w:spacing w:before="0" w:after="120"/>
        <w:ind w:firstLine="709" w:left="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иметь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при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себе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средства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связи,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электронно-вычислительную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технику,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фото-</w:t>
      </w:r>
      <w:r>
        <w:rPr/>
        <w:t>, аудио- и видеоаппаратуру, справочные материалы, письменные заметки и иные средства хранения</w:t>
      </w:r>
      <w:r>
        <w:rPr>
          <w:spacing w:val="-2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передачи информации</w:t>
      </w:r>
      <w:r>
        <w:rPr>
          <w:spacing w:val="-6"/>
        </w:rPr>
        <w:t xml:space="preserve"> </w:t>
      </w:r>
      <w:r>
        <w:rPr/>
        <w:t>(пункт</w:t>
      </w:r>
      <w:r>
        <w:rPr>
          <w:spacing w:val="-1"/>
        </w:rPr>
        <w:t xml:space="preserve"> </w:t>
      </w:r>
      <w:r>
        <w:rPr/>
        <w:t>22</w:t>
      </w:r>
      <w:r>
        <w:rPr>
          <w:spacing w:val="-4"/>
        </w:rPr>
        <w:t xml:space="preserve"> </w:t>
      </w:r>
      <w:r>
        <w:rPr/>
        <w:t>Порядка</w:t>
      </w:r>
      <w:r>
        <w:rPr>
          <w:spacing w:val="-5"/>
        </w:rPr>
        <w:t xml:space="preserve"> </w:t>
      </w:r>
      <w:r>
        <w:rPr/>
        <w:t>проведения ГИА-9);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90" w:leader="none"/>
        </w:tabs>
        <w:spacing w:lineRule="auto" w:line="220" w:before="0" w:after="120"/>
        <w:ind w:firstLine="709" w:left="0"/>
        <w:jc w:val="both"/>
        <w:rPr>
          <w:sz w:val="24"/>
          <w:szCs w:val="24"/>
        </w:rPr>
      </w:pPr>
      <w:r>
        <w:rPr>
          <w:sz w:val="24"/>
          <w:szCs w:val="24"/>
        </w:rPr>
        <w:t>выносить из аудитории письменные заметки и иные средства хранения и передачи информации, экзаменационные материалы, в том числе КИМ, на бумажном или электронном носителях, фотографировать экзаменационные материалы.</w:t>
      </w:r>
    </w:p>
    <w:p>
      <w:pPr>
        <w:pStyle w:val="Normal"/>
        <w:spacing w:before="0" w:after="120"/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Участники ИС-9, допустившие нарушение указанных требований или иные нарушения Порядка, удаляются с ИС-9</w:t>
      </w:r>
      <w:r>
        <w:rPr>
          <w:sz w:val="24"/>
          <w:szCs w:val="24"/>
        </w:rPr>
        <w:t>. По данному факту составляется акт. Если факт нарушения участником Порядка проведения ИС-9 подтверждается, ответственный организатор образовательной организации принимает решение об аннулировании результатов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участника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ИС-9.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Ознакомление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результатами итогового собеседования по русскому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языку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осуществляется по месту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подачи заявления на участие в итоговом собеседовании под подпись обучающихся и их родителей (законных </w:t>
      </w:r>
      <w:r>
        <w:rPr>
          <w:spacing w:val="-2"/>
          <w:sz w:val="24"/>
          <w:szCs w:val="24"/>
        </w:rPr>
        <w:t>представителей).</w:t>
      </w:r>
    </w:p>
    <w:p>
      <w:pPr>
        <w:pStyle w:val="BodyText"/>
        <w:spacing w:before="0" w:after="120"/>
        <w:ind w:firstLine="709" w:left="0"/>
        <w:jc w:val="both"/>
        <w:rPr/>
      </w:pPr>
      <w:r>
        <w:rPr/>
      </w:r>
    </w:p>
    <w:p>
      <w:pPr>
        <w:pStyle w:val="BodyText"/>
        <w:spacing w:before="0" w:after="120"/>
        <w:ind w:firstLine="709" w:left="0"/>
        <w:jc w:val="both"/>
        <w:rPr/>
      </w:pPr>
      <w:r>
        <w:rPr/>
      </w:r>
    </w:p>
    <w:p>
      <w:pPr>
        <w:pStyle w:val="NoSpacing"/>
        <w:jc w:val="both"/>
        <w:rPr>
          <w:rFonts w:ascii="Times New Roman" w:hAnsi="Times New Roman" w:eastAsia="Times New Roman" w:cs="Times New Roman"/>
          <w:color w:val="1A1A1A"/>
          <w:sz w:val="24"/>
          <w:szCs w:val="24"/>
        </w:rPr>
      </w:pPr>
      <w:r>
        <w:rPr>
          <w:rFonts w:eastAsia="Times New Roman" w:cs="Times New Roman" w:ascii="Times New Roman" w:hAnsi="Times New Roman"/>
          <w:color w:val="1A1A1A"/>
          <w:sz w:val="24"/>
          <w:szCs w:val="24"/>
        </w:rPr>
        <w:t xml:space="preserve">С правилами проведения ИС-9 ознакомлен (а): </w:t>
      </w:r>
    </w:p>
    <w:p>
      <w:pPr>
        <w:pStyle w:val="BodyText"/>
        <w:spacing w:before="0" w:after="120"/>
        <w:ind w:firstLine="709" w:left="0"/>
        <w:jc w:val="both"/>
        <w:rPr/>
      </w:pPr>
      <w:r>
        <w:rPr/>
      </w:r>
    </w:p>
    <w:p>
      <w:pPr>
        <w:pStyle w:val="BodyText"/>
        <w:spacing w:before="0" w:after="120"/>
        <w:ind w:left="0"/>
        <w:jc w:val="both"/>
        <w:rPr>
          <w:b/>
          <w:bCs/>
          <w:i/>
          <w:i/>
          <w:iCs/>
        </w:rPr>
      </w:pPr>
      <w:r>
        <w:rPr>
          <w:b/>
          <w:bCs/>
          <w:i/>
          <w:iCs/>
        </w:rPr>
        <w:t>Участник</w:t>
      </w:r>
      <w:r>
        <w:rPr>
          <w:b/>
          <w:bCs/>
          <w:i/>
          <w:iCs/>
          <w:spacing w:val="-9"/>
        </w:rPr>
        <w:t xml:space="preserve"> </w:t>
      </w:r>
      <w:r>
        <w:rPr>
          <w:b/>
          <w:bCs/>
          <w:i/>
          <w:iCs/>
        </w:rPr>
        <w:t>итогового</w:t>
      </w:r>
      <w:r>
        <w:rPr>
          <w:b/>
          <w:bCs/>
          <w:i/>
          <w:iCs/>
          <w:spacing w:val="-8"/>
        </w:rPr>
        <w:t xml:space="preserve"> </w:t>
      </w:r>
      <w:r>
        <w:rPr>
          <w:b/>
          <w:bCs/>
          <w:i/>
          <w:iCs/>
          <w:spacing w:val="-2"/>
        </w:rPr>
        <w:t>собеседования</w:t>
      </w:r>
    </w:p>
    <w:p>
      <w:pPr>
        <w:pStyle w:val="BodyText"/>
        <w:spacing w:before="0" w:after="120"/>
        <w:ind w:firstLine="709" w:left="0"/>
        <w:jc w:val="both"/>
        <w:rPr/>
      </w:pPr>
      <w:r>
        <w:rPr/>
      </w:r>
    </w:p>
    <w:p>
      <w:pPr>
        <w:pStyle w:val="BodyText"/>
        <w:tabs>
          <w:tab w:val="clear" w:pos="720"/>
          <w:tab w:val="left" w:pos="1925" w:leader="none"/>
          <w:tab w:val="left" w:pos="2261" w:leader="none"/>
          <w:tab w:val="left" w:pos="5007" w:leader="none"/>
          <w:tab w:val="left" w:pos="7307" w:leader="none"/>
          <w:tab w:val="left" w:pos="7730" w:leader="none"/>
          <w:tab w:val="left" w:pos="8710" w:leader="none"/>
          <w:tab w:val="left" w:pos="9473" w:leader="none"/>
        </w:tabs>
        <w:spacing w:lineRule="auto" w:line="240" w:before="0" w:after="120"/>
        <w:ind w:left="0"/>
        <w:jc w:val="both"/>
        <w:rPr/>
      </w:pPr>
      <w:r>
        <w:rPr>
          <w:u w:val="single"/>
        </w:rPr>
        <w:tab/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rPr/>
        <w:tab/>
      </w:r>
      <w:r>
        <w:rPr>
          <w:spacing w:val="-10"/>
        </w:rPr>
        <w:t>«</w:t>
      </w:r>
      <w:r>
        <w:rPr>
          <w:u w:val="single"/>
        </w:rPr>
        <w:tab/>
      </w:r>
      <w:r>
        <w:rPr>
          <w:spacing w:val="-10"/>
        </w:rPr>
        <w:t>»</w:t>
      </w:r>
      <w:r>
        <w:rPr>
          <w:u w:val="single"/>
        </w:rPr>
        <w:tab/>
      </w:r>
      <w:r>
        <w:rPr>
          <w:spacing w:val="-6"/>
        </w:rPr>
        <w:t>20</w:t>
      </w:r>
      <w:r>
        <w:rPr>
          <w:u w:val="single"/>
        </w:rPr>
        <w:tab/>
      </w:r>
      <w:r>
        <w:rPr>
          <w:spacing w:val="-6"/>
        </w:rPr>
        <w:t xml:space="preserve">г. </w:t>
      </w:r>
      <w:r>
        <w:rPr>
          <w:spacing w:val="-2"/>
        </w:rPr>
        <w:t>подпись</w:t>
      </w:r>
      <w:r>
        <w:rPr/>
        <w:tab/>
        <w:tab/>
        <w:t>фамилия, имя, отчество</w:t>
      </w:r>
    </w:p>
    <w:p>
      <w:pPr>
        <w:pStyle w:val="BodyText"/>
        <w:spacing w:before="0" w:after="120"/>
        <w:ind w:left="0"/>
        <w:jc w:val="both"/>
        <w:rPr/>
      </w:pPr>
      <w:r>
        <w:rPr/>
      </w:r>
    </w:p>
    <w:p>
      <w:pPr>
        <w:pStyle w:val="BodyText"/>
        <w:spacing w:before="0" w:after="120"/>
        <w:ind w:left="0"/>
        <w:jc w:val="both"/>
        <w:rPr>
          <w:b/>
          <w:bCs/>
          <w:i/>
          <w:i/>
          <w:iCs/>
        </w:rPr>
      </w:pPr>
      <w:r>
        <w:rPr>
          <w:b/>
          <w:bCs/>
          <w:i/>
          <w:iCs/>
          <w:spacing w:val="-2"/>
        </w:rPr>
        <w:t>Родитель/законный</w:t>
      </w:r>
      <w:r>
        <w:rPr>
          <w:b/>
          <w:bCs/>
          <w:i/>
          <w:iCs/>
          <w:spacing w:val="-1"/>
        </w:rPr>
        <w:t xml:space="preserve"> </w:t>
      </w:r>
      <w:r>
        <w:rPr>
          <w:b/>
          <w:bCs/>
          <w:i/>
          <w:iCs/>
          <w:spacing w:val="-2"/>
        </w:rPr>
        <w:t>представитель</w:t>
      </w:r>
      <w:r>
        <w:rPr>
          <w:b/>
          <w:bCs/>
          <w:i/>
          <w:iCs/>
          <w:spacing w:val="5"/>
        </w:rPr>
        <w:t xml:space="preserve"> </w:t>
      </w:r>
      <w:r>
        <w:rPr>
          <w:b/>
          <w:bCs/>
          <w:i/>
          <w:iCs/>
          <w:spacing w:val="-2"/>
        </w:rPr>
        <w:t>участника</w:t>
      </w:r>
      <w:r>
        <w:rPr>
          <w:b/>
          <w:bCs/>
          <w:i/>
          <w:iCs/>
          <w:spacing w:val="8"/>
        </w:rPr>
        <w:t xml:space="preserve"> </w:t>
      </w:r>
      <w:r>
        <w:rPr>
          <w:b/>
          <w:bCs/>
          <w:i/>
          <w:iCs/>
        </w:rPr>
        <w:t>итогового</w:t>
      </w:r>
      <w:r>
        <w:rPr>
          <w:b/>
          <w:bCs/>
          <w:i/>
          <w:iCs/>
          <w:spacing w:val="-8"/>
        </w:rPr>
        <w:t xml:space="preserve"> </w:t>
      </w:r>
      <w:r>
        <w:rPr>
          <w:b/>
          <w:bCs/>
          <w:i/>
          <w:iCs/>
          <w:spacing w:val="-2"/>
        </w:rPr>
        <w:t>собеседования</w:t>
      </w:r>
    </w:p>
    <w:p>
      <w:pPr>
        <w:pStyle w:val="BodyText"/>
        <w:tabs>
          <w:tab w:val="clear" w:pos="720"/>
          <w:tab w:val="left" w:pos="1925" w:leader="none"/>
          <w:tab w:val="left" w:pos="2261" w:leader="none"/>
          <w:tab w:val="left" w:pos="5007" w:leader="none"/>
          <w:tab w:val="left" w:pos="7307" w:leader="none"/>
          <w:tab w:val="left" w:pos="7730" w:leader="none"/>
          <w:tab w:val="left" w:pos="8710" w:leader="none"/>
          <w:tab w:val="left" w:pos="9473" w:leader="none"/>
        </w:tabs>
        <w:spacing w:lineRule="auto" w:line="240" w:before="0" w:after="120"/>
        <w:ind w:left="0"/>
        <w:jc w:val="both"/>
        <w:rPr/>
      </w:pPr>
      <w:r>
        <w:rPr>
          <w:u w:val="single"/>
        </w:rPr>
        <w:tab/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rPr/>
        <w:tab/>
      </w:r>
      <w:r>
        <w:rPr>
          <w:spacing w:val="-10"/>
        </w:rPr>
        <w:t>«</w:t>
      </w:r>
      <w:r>
        <w:rPr>
          <w:u w:val="single"/>
        </w:rPr>
        <w:tab/>
      </w:r>
      <w:r>
        <w:rPr>
          <w:spacing w:val="-10"/>
        </w:rPr>
        <w:t>»</w:t>
      </w:r>
      <w:r>
        <w:rPr>
          <w:u w:val="single"/>
        </w:rPr>
        <w:tab/>
      </w:r>
      <w:r>
        <w:rPr>
          <w:spacing w:val="-6"/>
        </w:rPr>
        <w:t>20</w:t>
      </w:r>
      <w:r>
        <w:rPr>
          <w:u w:val="single"/>
        </w:rPr>
        <w:tab/>
      </w:r>
      <w:r>
        <w:rPr>
          <w:spacing w:val="-6"/>
        </w:rPr>
        <w:t xml:space="preserve">г.              </w:t>
      </w:r>
      <w:r>
        <w:rPr>
          <w:spacing w:val="-2"/>
        </w:rPr>
        <w:t>подпись</w:t>
      </w:r>
      <w:r>
        <w:rPr/>
        <w:tab/>
        <w:tab/>
        <w:t>фамилия, имя, отчество</w:t>
      </w:r>
    </w:p>
    <w:sectPr>
      <w:type w:val="nextPage"/>
      <w:pgSz w:w="11906" w:h="16838"/>
      <w:pgMar w:left="1417" w:right="850" w:gutter="0" w:header="0" w:top="76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  <w:font w:name="Calibri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1190" w:hanging="524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044" w:hanging="52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888" w:hanging="52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32" w:hanging="52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76" w:hanging="52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0" w:hanging="52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65" w:hanging="52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09" w:hanging="52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953" w:hanging="524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00" w:hanging="303"/>
      </w:pPr>
      <w:rPr>
        <w:spacing w:val="0"/>
        <w:w w:val="100"/>
        <w:lang w:val="ru-RU" w:eastAsia="en-US" w:bidi="ar-SA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00" w:hanging="293"/>
      </w:pPr>
      <w:rPr>
        <w:rFonts w:ascii="Calibri" w:hAnsi="Calibri" w:cs="Calibri" w:hint="default"/>
        <w:sz w:val="28"/>
        <w:spacing w:val="0"/>
        <w:i w:val="false"/>
        <w:b w:val="false"/>
        <w:szCs w:val="28"/>
        <w:iCs w:val="false"/>
        <w:bCs w:val="false"/>
        <w:w w:val="99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871" w:hanging="29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42" w:hanging="29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813" w:hanging="29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785" w:hanging="29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756" w:hanging="29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727" w:hanging="29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699" w:hanging="293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>
      <w:ind w:left="100"/>
    </w:pPr>
    <w:rPr>
      <w:sz w:val="24"/>
      <w:szCs w:val="24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firstLine="566" w:left="100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NoSpacing">
    <w:name w:val="No Spacing"/>
    <w:basedOn w:val="Normal"/>
    <w:uiPriority w:val="1"/>
    <w:qFormat/>
    <w:rsid w:val="00bd34e7"/>
    <w:pPr>
      <w:widowControl/>
    </w:pPr>
    <w:rPr>
      <w:rFonts w:ascii="Calibri" w:hAnsi="Calibri" w:eastAsia="Calibri" w:cs="" w:asciiTheme="minorHAnsi" w:cstheme="minorBidi" w:eastAsiaTheme="minorHAnsi" w:hAnsiTheme="minorHAns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LibreOffice/24.2.2.2$Windows_X86_64 LibreOffice_project/d56cc158d8a96260b836f100ef4b4ef25d6f1a01</Application>
  <AppVersion>15.0000</AppVersion>
  <Pages>3</Pages>
  <Words>922</Words>
  <Characters>6647</Characters>
  <CharactersWithSpaces>7517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2024-12-23T02:42:00Z</dcterms:created>
  <dc:creator>User</dc:creator>
  <dc:description/>
  <dc:language>ru-RU</dc:language>
  <cp:lastModifiedBy>Larysa Kondratiuk</cp:lastModifiedBy>
  <cp:lastPrinted>2025-01-14T17:24:32Z</cp:lastPrinted>
  <dcterms:modified xsi:type="dcterms:W3CDTF">2025-01-12T13:28:00Z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2024-12-23T00:00:00Z</vt:filetime>
  </property>
  <property fmtid="{D5CDD505-2E9C-101B-9397-08002B2CF9AE}" pid="5" name="Producer">
    <vt:lpwstr>www.ilovepdf.com</vt:lpwstr>
  </property>
</Properties>
</file>