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28E4" w:rsidRDefault="00FF2366" w:rsidP="00FF2366">
      <w:pPr>
        <w:spacing w:after="0"/>
        <w:jc w:val="right"/>
        <w:rPr>
          <w:rFonts w:ascii="Times New Roman" w:hAnsi="Times New Roman" w:cs="Times New Roman"/>
          <w:sz w:val="24"/>
          <w:szCs w:val="24"/>
        </w:rPr>
      </w:pPr>
      <w:r w:rsidRPr="00FF2366">
        <w:rPr>
          <w:rFonts w:ascii="Times New Roman" w:hAnsi="Times New Roman" w:cs="Times New Roman"/>
          <w:sz w:val="24"/>
          <w:szCs w:val="24"/>
        </w:rPr>
        <w:t>Приложение</w:t>
      </w:r>
    </w:p>
    <w:p w:rsidR="00FF2366" w:rsidRDefault="00FF2366" w:rsidP="00FF2366">
      <w:pPr>
        <w:spacing w:after="0"/>
        <w:jc w:val="right"/>
        <w:rPr>
          <w:rFonts w:ascii="Times New Roman" w:hAnsi="Times New Roman" w:cs="Times New Roman"/>
          <w:sz w:val="24"/>
          <w:szCs w:val="24"/>
        </w:rPr>
      </w:pPr>
      <w:r>
        <w:rPr>
          <w:rFonts w:ascii="Times New Roman" w:hAnsi="Times New Roman" w:cs="Times New Roman"/>
          <w:sz w:val="24"/>
          <w:szCs w:val="24"/>
        </w:rPr>
        <w:t>к основной образовательной программе</w:t>
      </w:r>
    </w:p>
    <w:p w:rsidR="00FF2366" w:rsidRDefault="00FF2366" w:rsidP="00FF2366">
      <w:pPr>
        <w:spacing w:after="0"/>
        <w:jc w:val="right"/>
        <w:rPr>
          <w:rFonts w:ascii="Times New Roman" w:hAnsi="Times New Roman" w:cs="Times New Roman"/>
          <w:sz w:val="24"/>
          <w:szCs w:val="24"/>
        </w:rPr>
      </w:pPr>
      <w:r>
        <w:rPr>
          <w:rFonts w:ascii="Times New Roman" w:hAnsi="Times New Roman" w:cs="Times New Roman"/>
          <w:sz w:val="24"/>
          <w:szCs w:val="24"/>
        </w:rPr>
        <w:t>начального общего образования</w:t>
      </w:r>
    </w:p>
    <w:p w:rsidR="00FF2366" w:rsidRDefault="00FF2366" w:rsidP="00FF2366">
      <w:pPr>
        <w:spacing w:after="0"/>
        <w:jc w:val="right"/>
        <w:rPr>
          <w:rFonts w:ascii="Times New Roman" w:hAnsi="Times New Roman" w:cs="Times New Roman"/>
          <w:sz w:val="24"/>
          <w:szCs w:val="24"/>
        </w:rPr>
      </w:pPr>
      <w:r>
        <w:rPr>
          <w:rFonts w:ascii="Times New Roman" w:hAnsi="Times New Roman" w:cs="Times New Roman"/>
          <w:sz w:val="24"/>
          <w:szCs w:val="24"/>
        </w:rPr>
        <w:t xml:space="preserve">МОУ </w:t>
      </w:r>
      <w:proofErr w:type="spellStart"/>
      <w:r>
        <w:rPr>
          <w:rFonts w:ascii="Times New Roman" w:hAnsi="Times New Roman" w:cs="Times New Roman"/>
          <w:sz w:val="24"/>
          <w:szCs w:val="24"/>
        </w:rPr>
        <w:t>Деяновская</w:t>
      </w:r>
      <w:proofErr w:type="spellEnd"/>
      <w:r>
        <w:rPr>
          <w:rFonts w:ascii="Times New Roman" w:hAnsi="Times New Roman" w:cs="Times New Roman"/>
          <w:sz w:val="24"/>
          <w:szCs w:val="24"/>
        </w:rPr>
        <w:t xml:space="preserve"> ОШ</w:t>
      </w:r>
    </w:p>
    <w:p w:rsidR="00FF2366" w:rsidRDefault="00FF2366" w:rsidP="00FF2366">
      <w:pPr>
        <w:spacing w:after="0"/>
        <w:jc w:val="right"/>
        <w:rPr>
          <w:rFonts w:ascii="Times New Roman" w:hAnsi="Times New Roman" w:cs="Times New Roman"/>
          <w:sz w:val="24"/>
          <w:szCs w:val="24"/>
        </w:rPr>
      </w:pPr>
      <w:r>
        <w:rPr>
          <w:rFonts w:ascii="Times New Roman" w:hAnsi="Times New Roman" w:cs="Times New Roman"/>
          <w:sz w:val="24"/>
          <w:szCs w:val="24"/>
        </w:rPr>
        <w:t>(приказ от</w:t>
      </w:r>
      <w:r w:rsidR="00693F87">
        <w:rPr>
          <w:rFonts w:ascii="Times New Roman" w:hAnsi="Times New Roman" w:cs="Times New Roman"/>
          <w:sz w:val="24"/>
          <w:szCs w:val="24"/>
        </w:rPr>
        <w:t xml:space="preserve"> 31.08.2024</w:t>
      </w:r>
      <w:r>
        <w:rPr>
          <w:rFonts w:ascii="Times New Roman" w:hAnsi="Times New Roman" w:cs="Times New Roman"/>
          <w:sz w:val="24"/>
          <w:szCs w:val="24"/>
        </w:rPr>
        <w:t>_№</w:t>
      </w:r>
      <w:r w:rsidR="00884C8B">
        <w:rPr>
          <w:rFonts w:ascii="Times New Roman" w:hAnsi="Times New Roman" w:cs="Times New Roman"/>
          <w:sz w:val="24"/>
          <w:szCs w:val="24"/>
        </w:rPr>
        <w:t xml:space="preserve"> </w:t>
      </w:r>
      <w:r w:rsidR="00693F87">
        <w:rPr>
          <w:rFonts w:ascii="Times New Roman" w:hAnsi="Times New Roman" w:cs="Times New Roman"/>
          <w:sz w:val="24"/>
          <w:szCs w:val="24"/>
        </w:rPr>
        <w:t>75</w:t>
      </w:r>
      <w:r w:rsidR="00884C8B">
        <w:rPr>
          <w:rFonts w:ascii="Times New Roman" w:hAnsi="Times New Roman" w:cs="Times New Roman"/>
          <w:sz w:val="24"/>
          <w:szCs w:val="24"/>
        </w:rPr>
        <w:t xml:space="preserve"> о.д.</w:t>
      </w:r>
      <w:r>
        <w:rPr>
          <w:rFonts w:ascii="Times New Roman" w:hAnsi="Times New Roman" w:cs="Times New Roman"/>
          <w:sz w:val="24"/>
          <w:szCs w:val="24"/>
        </w:rPr>
        <w:t>)</w:t>
      </w:r>
    </w:p>
    <w:p w:rsidR="00FF2366" w:rsidRPr="00FF2366" w:rsidRDefault="00FF2366" w:rsidP="00FF2366">
      <w:pPr>
        <w:rPr>
          <w:rFonts w:ascii="Times New Roman" w:hAnsi="Times New Roman" w:cs="Times New Roman"/>
          <w:sz w:val="24"/>
          <w:szCs w:val="24"/>
        </w:rPr>
      </w:pPr>
    </w:p>
    <w:p w:rsidR="00FF2366" w:rsidRPr="00FF2366" w:rsidRDefault="00FF2366" w:rsidP="00FF2366">
      <w:pPr>
        <w:rPr>
          <w:rFonts w:ascii="Times New Roman" w:hAnsi="Times New Roman" w:cs="Times New Roman"/>
          <w:sz w:val="24"/>
          <w:szCs w:val="24"/>
        </w:rPr>
      </w:pPr>
    </w:p>
    <w:p w:rsidR="00FF2366" w:rsidRPr="00FF2366" w:rsidRDefault="00FF2366" w:rsidP="00FF2366">
      <w:pPr>
        <w:rPr>
          <w:rFonts w:ascii="Times New Roman" w:hAnsi="Times New Roman" w:cs="Times New Roman"/>
          <w:sz w:val="24"/>
          <w:szCs w:val="24"/>
        </w:rPr>
      </w:pPr>
    </w:p>
    <w:p w:rsidR="00FF2366" w:rsidRPr="00FF2366" w:rsidRDefault="00FF2366" w:rsidP="00FF2366">
      <w:pPr>
        <w:rPr>
          <w:rFonts w:ascii="Times New Roman" w:hAnsi="Times New Roman" w:cs="Times New Roman"/>
          <w:sz w:val="24"/>
          <w:szCs w:val="24"/>
        </w:rPr>
      </w:pPr>
    </w:p>
    <w:p w:rsidR="00FF2366" w:rsidRDefault="00FF2366" w:rsidP="00FF2366">
      <w:pPr>
        <w:jc w:val="center"/>
        <w:rPr>
          <w:rFonts w:ascii="Times New Roman" w:hAnsi="Times New Roman" w:cs="Times New Roman"/>
          <w:sz w:val="24"/>
          <w:szCs w:val="24"/>
        </w:rPr>
      </w:pPr>
    </w:p>
    <w:p w:rsidR="00FF2366" w:rsidRPr="00FF2366" w:rsidRDefault="00FF2366" w:rsidP="00FF2366">
      <w:pPr>
        <w:tabs>
          <w:tab w:val="left" w:pos="3893"/>
        </w:tabs>
        <w:jc w:val="center"/>
        <w:rPr>
          <w:rFonts w:ascii="Times New Roman" w:hAnsi="Times New Roman" w:cs="Times New Roman"/>
          <w:b/>
          <w:sz w:val="28"/>
          <w:szCs w:val="28"/>
        </w:rPr>
      </w:pPr>
      <w:r w:rsidRPr="00FF2366">
        <w:rPr>
          <w:rFonts w:ascii="Times New Roman" w:hAnsi="Times New Roman" w:cs="Times New Roman"/>
          <w:b/>
          <w:sz w:val="28"/>
          <w:szCs w:val="28"/>
        </w:rPr>
        <w:t>ПЛАН</w:t>
      </w:r>
    </w:p>
    <w:p w:rsidR="00FF2366" w:rsidRPr="00FF2366" w:rsidRDefault="00FF2366" w:rsidP="00FF2366">
      <w:pPr>
        <w:tabs>
          <w:tab w:val="left" w:pos="3893"/>
        </w:tabs>
        <w:jc w:val="center"/>
        <w:rPr>
          <w:rFonts w:ascii="Times New Roman" w:hAnsi="Times New Roman" w:cs="Times New Roman"/>
          <w:b/>
          <w:sz w:val="28"/>
          <w:szCs w:val="28"/>
        </w:rPr>
      </w:pPr>
      <w:r w:rsidRPr="00FF2366">
        <w:rPr>
          <w:rFonts w:ascii="Times New Roman" w:hAnsi="Times New Roman" w:cs="Times New Roman"/>
          <w:b/>
          <w:sz w:val="28"/>
          <w:szCs w:val="28"/>
        </w:rPr>
        <w:t>ВНЕУРОЧНОЙ ДЕЯТЕЛЬНОСТИ</w:t>
      </w:r>
    </w:p>
    <w:p w:rsidR="00FF2366" w:rsidRPr="00FF2366" w:rsidRDefault="00693F87" w:rsidP="00FF2366">
      <w:pPr>
        <w:tabs>
          <w:tab w:val="left" w:pos="3893"/>
        </w:tabs>
        <w:jc w:val="center"/>
        <w:rPr>
          <w:rFonts w:ascii="Times New Roman" w:hAnsi="Times New Roman" w:cs="Times New Roman"/>
          <w:b/>
          <w:sz w:val="28"/>
          <w:szCs w:val="28"/>
        </w:rPr>
      </w:pPr>
      <w:r>
        <w:rPr>
          <w:rFonts w:ascii="Times New Roman" w:hAnsi="Times New Roman" w:cs="Times New Roman"/>
          <w:b/>
          <w:sz w:val="28"/>
          <w:szCs w:val="28"/>
        </w:rPr>
        <w:t>на 2024-2025</w:t>
      </w:r>
      <w:r w:rsidR="00FF2366" w:rsidRPr="00FF2366">
        <w:rPr>
          <w:rFonts w:ascii="Times New Roman" w:hAnsi="Times New Roman" w:cs="Times New Roman"/>
          <w:b/>
          <w:sz w:val="28"/>
          <w:szCs w:val="28"/>
        </w:rPr>
        <w:t xml:space="preserve"> учебный год</w:t>
      </w:r>
    </w:p>
    <w:p w:rsidR="00FF2366" w:rsidRPr="00FF2366" w:rsidRDefault="00FF2366" w:rsidP="00FF2366">
      <w:pPr>
        <w:tabs>
          <w:tab w:val="left" w:pos="3893"/>
        </w:tabs>
        <w:jc w:val="center"/>
        <w:rPr>
          <w:rFonts w:ascii="Times New Roman" w:hAnsi="Times New Roman" w:cs="Times New Roman"/>
          <w:b/>
          <w:sz w:val="28"/>
          <w:szCs w:val="28"/>
        </w:rPr>
      </w:pPr>
      <w:r w:rsidRPr="00FF2366">
        <w:rPr>
          <w:rFonts w:ascii="Times New Roman" w:hAnsi="Times New Roman" w:cs="Times New Roman"/>
          <w:b/>
          <w:sz w:val="28"/>
          <w:szCs w:val="28"/>
        </w:rPr>
        <w:t>на уровне начального общего образования</w:t>
      </w:r>
    </w:p>
    <w:p w:rsidR="00FF2366" w:rsidRDefault="00FF2366" w:rsidP="00FF2366">
      <w:pPr>
        <w:tabs>
          <w:tab w:val="left" w:pos="3893"/>
        </w:tabs>
        <w:jc w:val="center"/>
        <w:rPr>
          <w:rFonts w:ascii="Times New Roman" w:hAnsi="Times New Roman" w:cs="Times New Roman"/>
          <w:b/>
          <w:sz w:val="28"/>
          <w:szCs w:val="28"/>
        </w:rPr>
      </w:pPr>
      <w:r w:rsidRPr="00FF2366">
        <w:rPr>
          <w:rFonts w:ascii="Times New Roman" w:hAnsi="Times New Roman" w:cs="Times New Roman"/>
          <w:b/>
          <w:sz w:val="28"/>
          <w:szCs w:val="28"/>
        </w:rPr>
        <w:t>(приложение к ООП НОО)</w:t>
      </w: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FF2366" w:rsidRDefault="00FF2366" w:rsidP="00FF2366">
      <w:pPr>
        <w:tabs>
          <w:tab w:val="left" w:pos="3893"/>
        </w:tabs>
        <w:jc w:val="center"/>
        <w:rPr>
          <w:rFonts w:ascii="Times New Roman" w:hAnsi="Times New Roman" w:cs="Times New Roman"/>
          <w:b/>
          <w:sz w:val="28"/>
          <w:szCs w:val="28"/>
        </w:rPr>
      </w:pPr>
    </w:p>
    <w:p w:rsidR="0011292F" w:rsidRDefault="0011292F" w:rsidP="00FF2366">
      <w:pPr>
        <w:tabs>
          <w:tab w:val="left" w:pos="3893"/>
        </w:tabs>
        <w:jc w:val="center"/>
        <w:rPr>
          <w:rFonts w:ascii="Times New Roman" w:hAnsi="Times New Roman" w:cs="Times New Roman"/>
          <w:b/>
          <w:sz w:val="28"/>
          <w:szCs w:val="28"/>
        </w:rPr>
      </w:pPr>
    </w:p>
    <w:p w:rsidR="0011292F" w:rsidRDefault="0011292F" w:rsidP="00FF2366">
      <w:pPr>
        <w:tabs>
          <w:tab w:val="left" w:pos="3893"/>
        </w:tabs>
        <w:jc w:val="center"/>
        <w:rPr>
          <w:rFonts w:ascii="Times New Roman" w:hAnsi="Times New Roman" w:cs="Times New Roman"/>
          <w:b/>
          <w:sz w:val="28"/>
          <w:szCs w:val="28"/>
        </w:rPr>
      </w:pPr>
    </w:p>
    <w:p w:rsidR="0011292F" w:rsidRDefault="0011292F" w:rsidP="00FF2366">
      <w:pPr>
        <w:tabs>
          <w:tab w:val="left" w:pos="3893"/>
        </w:tabs>
        <w:jc w:val="center"/>
        <w:rPr>
          <w:rFonts w:ascii="Times New Roman" w:hAnsi="Times New Roman" w:cs="Times New Roman"/>
          <w:b/>
          <w:sz w:val="28"/>
          <w:szCs w:val="28"/>
        </w:rPr>
      </w:pPr>
    </w:p>
    <w:p w:rsidR="00FF2366" w:rsidRPr="00FF2366" w:rsidRDefault="00FF2366" w:rsidP="00FF2366">
      <w:pPr>
        <w:tabs>
          <w:tab w:val="left" w:pos="3893"/>
        </w:tabs>
        <w:jc w:val="center"/>
        <w:rPr>
          <w:rFonts w:ascii="Times New Roman" w:hAnsi="Times New Roman" w:cs="Times New Roman"/>
          <w:b/>
          <w:sz w:val="24"/>
          <w:szCs w:val="24"/>
        </w:rPr>
      </w:pPr>
      <w:r w:rsidRPr="00FF2366">
        <w:rPr>
          <w:rFonts w:ascii="Times New Roman" w:hAnsi="Times New Roman" w:cs="Times New Roman"/>
          <w:b/>
          <w:sz w:val="24"/>
          <w:szCs w:val="24"/>
        </w:rPr>
        <w:t>Пояснительная записка</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План внеурочной деятельности </w:t>
      </w:r>
      <w:r>
        <w:rPr>
          <w:rFonts w:ascii="Times New Roman" w:hAnsi="Times New Roman" w:cs="Times New Roman"/>
          <w:sz w:val="24"/>
          <w:szCs w:val="24"/>
        </w:rPr>
        <w:t xml:space="preserve">МОУ </w:t>
      </w:r>
      <w:proofErr w:type="spellStart"/>
      <w:r>
        <w:rPr>
          <w:rFonts w:ascii="Times New Roman" w:hAnsi="Times New Roman" w:cs="Times New Roman"/>
          <w:sz w:val="24"/>
          <w:szCs w:val="24"/>
        </w:rPr>
        <w:t>Деяновская</w:t>
      </w:r>
      <w:proofErr w:type="spellEnd"/>
      <w:r>
        <w:rPr>
          <w:rFonts w:ascii="Times New Roman" w:hAnsi="Times New Roman" w:cs="Times New Roman"/>
          <w:sz w:val="24"/>
          <w:szCs w:val="24"/>
        </w:rPr>
        <w:t xml:space="preserve"> ОШ </w:t>
      </w:r>
      <w:r w:rsidRPr="00FF2366">
        <w:rPr>
          <w:rFonts w:ascii="Times New Roman" w:hAnsi="Times New Roman" w:cs="Times New Roman"/>
          <w:sz w:val="24"/>
          <w:szCs w:val="24"/>
        </w:rPr>
        <w:t xml:space="preserve"> обеспечивает введение в действие и реализацию требований Федерального государственного образовательного стандарта основного общего образования и определяет общий и максимальный объем нагрузки обучающихся в рамках внеурочной деятельности, состав и структуру направлений и форм внеурочной деятельности по классам. </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План внеурочной деятельности разработан с учетом требований следующих нормативных документов: </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Федерального Закона от 29.12.2012 № 273-ФЗ «Об образовании в Российской Федерации»; </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Приказ </w:t>
      </w:r>
      <w:proofErr w:type="spellStart"/>
      <w:r w:rsidRPr="00FF2366">
        <w:rPr>
          <w:rFonts w:ascii="Times New Roman" w:hAnsi="Times New Roman" w:cs="Times New Roman"/>
          <w:sz w:val="24"/>
          <w:szCs w:val="24"/>
        </w:rPr>
        <w:t>Минпросвещения</w:t>
      </w:r>
      <w:proofErr w:type="spellEnd"/>
      <w:r w:rsidRPr="00FF2366">
        <w:rPr>
          <w:rFonts w:ascii="Times New Roman" w:hAnsi="Times New Roman" w:cs="Times New Roman"/>
          <w:sz w:val="24"/>
          <w:szCs w:val="24"/>
        </w:rPr>
        <w:t xml:space="preserve"> России от 31.05.2021 №286 “Об утверждении федерального государственного образовательного стандарта начального общего образования”, Приказ </w:t>
      </w:r>
      <w:proofErr w:type="spellStart"/>
      <w:r w:rsidRPr="00FF2366">
        <w:rPr>
          <w:rFonts w:ascii="Times New Roman" w:hAnsi="Times New Roman" w:cs="Times New Roman"/>
          <w:sz w:val="24"/>
          <w:szCs w:val="24"/>
        </w:rPr>
        <w:t>Минпросвещения</w:t>
      </w:r>
      <w:proofErr w:type="spellEnd"/>
      <w:r w:rsidRPr="00FF2366">
        <w:rPr>
          <w:rFonts w:ascii="Times New Roman" w:hAnsi="Times New Roman" w:cs="Times New Roman"/>
          <w:sz w:val="24"/>
          <w:szCs w:val="24"/>
        </w:rPr>
        <w:t xml:space="preserve"> России от 31.05.2021 №287 “Об утверждении федерального государственного образовательного стандарта основного общего образования” </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Письмо </w:t>
      </w:r>
      <w:proofErr w:type="spellStart"/>
      <w:r w:rsidRPr="00FF2366">
        <w:rPr>
          <w:rFonts w:ascii="Times New Roman" w:hAnsi="Times New Roman" w:cs="Times New Roman"/>
          <w:sz w:val="24"/>
          <w:szCs w:val="24"/>
        </w:rPr>
        <w:t>Минпросвещения</w:t>
      </w:r>
      <w:proofErr w:type="spellEnd"/>
      <w:r w:rsidRPr="00FF2366">
        <w:rPr>
          <w:rFonts w:ascii="Times New Roman" w:hAnsi="Times New Roman" w:cs="Times New Roman"/>
          <w:sz w:val="24"/>
          <w:szCs w:val="24"/>
        </w:rPr>
        <w:t xml:space="preserve"> России от 11.11.2021г. №03-1899 «Об обеспечении учебными изданиями (учебниками и учебными пособиями) обучающихся в 2022/23 учебном году»,</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 Письмо </w:t>
      </w:r>
      <w:proofErr w:type="spellStart"/>
      <w:r w:rsidRPr="00FF2366">
        <w:rPr>
          <w:rFonts w:ascii="Times New Roman" w:hAnsi="Times New Roman" w:cs="Times New Roman"/>
          <w:sz w:val="24"/>
          <w:szCs w:val="24"/>
        </w:rPr>
        <w:t>Минпросвещения</w:t>
      </w:r>
      <w:proofErr w:type="spellEnd"/>
      <w:r w:rsidRPr="00FF2366">
        <w:rPr>
          <w:rFonts w:ascii="Times New Roman" w:hAnsi="Times New Roman" w:cs="Times New Roman"/>
          <w:sz w:val="24"/>
          <w:szCs w:val="24"/>
        </w:rPr>
        <w:t xml:space="preserve"> России от 15.02.2022 № АЗ-11303 «О направлении методических рекомендаций»,</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 Санитарные правила </w:t>
      </w:r>
      <w:proofErr w:type="spellStart"/>
      <w:r w:rsidRPr="00FF2366">
        <w:rPr>
          <w:rFonts w:ascii="Times New Roman" w:hAnsi="Times New Roman" w:cs="Times New Roman"/>
          <w:sz w:val="24"/>
          <w:szCs w:val="24"/>
        </w:rPr>
        <w:t>Роспотребнадзора</w:t>
      </w:r>
      <w:proofErr w:type="spellEnd"/>
      <w:r w:rsidRPr="00FF2366">
        <w:rPr>
          <w:rFonts w:ascii="Times New Roman" w:hAnsi="Times New Roman" w:cs="Times New Roman"/>
          <w:sz w:val="24"/>
          <w:szCs w:val="24"/>
        </w:rPr>
        <w:t xml:space="preserve"> СП 2.4. 3648-20, </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Устава школы; </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Образовательной программы начального общего образования ФГОС, основного общего образования ФГОС</w:t>
      </w:r>
      <w:r>
        <w:rPr>
          <w:rFonts w:ascii="Times New Roman" w:hAnsi="Times New Roman" w:cs="Times New Roman"/>
          <w:sz w:val="24"/>
          <w:szCs w:val="24"/>
        </w:rPr>
        <w:t>.</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b/>
          <w:sz w:val="24"/>
          <w:szCs w:val="24"/>
        </w:rPr>
        <w:t>Цели внеурочной деятельности</w:t>
      </w:r>
      <w:r w:rsidRPr="00FF2366">
        <w:rPr>
          <w:rFonts w:ascii="Times New Roman" w:hAnsi="Times New Roman" w:cs="Times New Roman"/>
          <w:sz w:val="24"/>
          <w:szCs w:val="24"/>
        </w:rPr>
        <w:t>:</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 создание условий для достижения учащимися необходимого для жизни в обществе социального опыта и формирования принимаемой обществом системы ценностей, создание условий для многогранного развития и социализации каждого учащегося в свободное от учёбы время; </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создание воспитывающей среды, обеспечивающей активизацию социальных, интеллектуальных интересов учащихся в свободное время, развитие здоровой, творчески растущей личности, с формированной гражданской ответственностью и правовым самосознанием, подготовленным к жизнедеятельности в новых условиях, </w:t>
      </w:r>
      <w:proofErr w:type="gramStart"/>
      <w:r w:rsidRPr="00FF2366">
        <w:rPr>
          <w:rFonts w:ascii="Times New Roman" w:hAnsi="Times New Roman" w:cs="Times New Roman"/>
          <w:sz w:val="24"/>
          <w:szCs w:val="24"/>
        </w:rPr>
        <w:t>способными</w:t>
      </w:r>
      <w:proofErr w:type="gramEnd"/>
      <w:r w:rsidRPr="00FF2366">
        <w:rPr>
          <w:rFonts w:ascii="Times New Roman" w:hAnsi="Times New Roman" w:cs="Times New Roman"/>
          <w:sz w:val="24"/>
          <w:szCs w:val="24"/>
        </w:rPr>
        <w:t xml:space="preserve"> на социально значимую практическую деятельность, реализацию добровольческих инициатив.</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Внеурочная деятельность организуется через следующие формы:</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учебные курсы и факультативы; </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художественные, музыкальные и спортивные студии;</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lastRenderedPageBreak/>
        <w:t xml:space="preserve"> соревновательные мероприятия, дискуссионные клубы, секции, экскурсии, мини-исследования; общественно полезные практики и другие.</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Для реализации внеурочной деятельности в школе организована оптимизационная модель внеурочной деятельности, которая предполагает в зависимости от решения педагогического коллектива, родительской общественности, интересов и запросов детей и родителей сочетание различных моделей примерного плана внеурочной деятельности:</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—модель плана с преобладанием учебно-познавательной деятельности, когда наибольшее внимание уделяется внеурочной деятельности по учебным предметам и организационному обеспечению учебной деятельности; </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—модель плана с преобладанием педагогической поддержки обучающихся и работы по обеспечению их благополучия в пространстве общеобразовательной школы;</w:t>
      </w:r>
    </w:p>
    <w:p w:rsidR="008E6620"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 xml:space="preserve"> —модель плана с преобладанием деятельности ученических сообществ и воспитательных мероприятий. </w:t>
      </w:r>
    </w:p>
    <w:p w:rsidR="00FF2366" w:rsidRDefault="00FF2366" w:rsidP="00FF2366">
      <w:pPr>
        <w:tabs>
          <w:tab w:val="left" w:pos="3893"/>
        </w:tabs>
        <w:jc w:val="both"/>
        <w:rPr>
          <w:rFonts w:ascii="Times New Roman" w:hAnsi="Times New Roman" w:cs="Times New Roman"/>
          <w:sz w:val="24"/>
          <w:szCs w:val="24"/>
        </w:rPr>
      </w:pPr>
      <w:r w:rsidRPr="00FF2366">
        <w:rPr>
          <w:rFonts w:ascii="Times New Roman" w:hAnsi="Times New Roman" w:cs="Times New Roman"/>
          <w:sz w:val="24"/>
          <w:szCs w:val="24"/>
        </w:rPr>
        <w:t>Она заключается в оптимизации всех внутренних ресурсов школы и предполагает, что в ее реализации принимают участие все педагогические работники (классные руководители, педагог</w:t>
      </w:r>
      <w:r w:rsidR="008E6620">
        <w:rPr>
          <w:rFonts w:ascii="Times New Roman" w:hAnsi="Times New Roman" w:cs="Times New Roman"/>
          <w:sz w:val="24"/>
          <w:szCs w:val="24"/>
        </w:rPr>
        <w:t xml:space="preserve"> </w:t>
      </w:r>
      <w:proofErr w:type="gramStart"/>
      <w:r w:rsidR="008E6620">
        <w:rPr>
          <w:rFonts w:ascii="Times New Roman" w:hAnsi="Times New Roman" w:cs="Times New Roman"/>
          <w:sz w:val="24"/>
          <w:szCs w:val="24"/>
        </w:rPr>
        <w:t>-</w:t>
      </w:r>
      <w:r w:rsidRPr="00FF2366">
        <w:rPr>
          <w:rFonts w:ascii="Times New Roman" w:hAnsi="Times New Roman" w:cs="Times New Roman"/>
          <w:sz w:val="24"/>
          <w:szCs w:val="24"/>
        </w:rPr>
        <w:t>о</w:t>
      </w:r>
      <w:proofErr w:type="gramEnd"/>
      <w:r w:rsidRPr="00FF2366">
        <w:rPr>
          <w:rFonts w:ascii="Times New Roman" w:hAnsi="Times New Roman" w:cs="Times New Roman"/>
          <w:sz w:val="24"/>
          <w:szCs w:val="24"/>
        </w:rPr>
        <w:t>рганизатор, педагог-психолог, учителя по предметам, педагоги ДО).</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Координирующую роль выполняет классный руководитель, который в соответствии со своими функциями и задачами: </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взаимодействует с педагогическими работниками, а также учебно-вспомогательным персоналом общеобразовательного учреждения;</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 </w:t>
      </w:r>
      <w:proofErr w:type="gramStart"/>
      <w:r w:rsidRPr="00F0778C">
        <w:rPr>
          <w:rFonts w:ascii="Times New Roman" w:hAnsi="Times New Roman" w:cs="Times New Roman"/>
          <w:sz w:val="24"/>
          <w:szCs w:val="24"/>
        </w:rPr>
        <w:t>- организует в классе образовательный процесс, оптимальный для развития положительного потенциала личности обучающихся в рамках деятельности общешкольного коллектива;</w:t>
      </w:r>
      <w:proofErr w:type="gramEnd"/>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 - организует систему отношений через разнообразные формы воспитывающей деятельности коллектива класса, в том числе, через органы самоуправления;</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 - организует социально значимую, творческую деятельность </w:t>
      </w:r>
      <w:proofErr w:type="gramStart"/>
      <w:r w:rsidRPr="00F0778C">
        <w:rPr>
          <w:rFonts w:ascii="Times New Roman" w:hAnsi="Times New Roman" w:cs="Times New Roman"/>
          <w:sz w:val="24"/>
          <w:szCs w:val="24"/>
        </w:rPr>
        <w:t>обучающихся</w:t>
      </w:r>
      <w:proofErr w:type="gramEnd"/>
      <w:r w:rsidRPr="00F0778C">
        <w:rPr>
          <w:rFonts w:ascii="Times New Roman" w:hAnsi="Times New Roman" w:cs="Times New Roman"/>
          <w:sz w:val="24"/>
          <w:szCs w:val="24"/>
        </w:rPr>
        <w:t>;</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 - ведёт учёт посещаемости занятий внеурочной деятельности.</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 Преимущества оптимизационной модели состоят в минимизации финансовых расходов на внеурочную деятельность, создании единого образовательного методического пространства в образовательном учреждении, содержательном и организационном единстве всех его структурных подразделений. </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b/>
          <w:sz w:val="24"/>
          <w:szCs w:val="24"/>
        </w:rPr>
        <w:t xml:space="preserve">Режим функционирования </w:t>
      </w:r>
      <w:r>
        <w:rPr>
          <w:rFonts w:ascii="Times New Roman" w:hAnsi="Times New Roman" w:cs="Times New Roman"/>
          <w:b/>
          <w:sz w:val="24"/>
          <w:szCs w:val="24"/>
        </w:rPr>
        <w:t xml:space="preserve">МОУ </w:t>
      </w:r>
      <w:proofErr w:type="spellStart"/>
      <w:r>
        <w:rPr>
          <w:rFonts w:ascii="Times New Roman" w:hAnsi="Times New Roman" w:cs="Times New Roman"/>
          <w:b/>
          <w:sz w:val="24"/>
          <w:szCs w:val="24"/>
        </w:rPr>
        <w:t>Деяновская</w:t>
      </w:r>
      <w:proofErr w:type="spellEnd"/>
      <w:r>
        <w:rPr>
          <w:rFonts w:ascii="Times New Roman" w:hAnsi="Times New Roman" w:cs="Times New Roman"/>
          <w:b/>
          <w:sz w:val="24"/>
          <w:szCs w:val="24"/>
        </w:rPr>
        <w:t xml:space="preserve"> ОШ </w:t>
      </w:r>
      <w:r w:rsidRPr="00F0778C">
        <w:rPr>
          <w:rFonts w:ascii="Times New Roman" w:hAnsi="Times New Roman" w:cs="Times New Roman"/>
          <w:b/>
          <w:sz w:val="24"/>
          <w:szCs w:val="24"/>
        </w:rPr>
        <w:t xml:space="preserve"> устанавливается в соответствии с санитарными правилами СП 2.4.3648-20 «Санитарно-эпидемиологические требования к организациям воспитания и обучения, отдыха и оздоровления детей и молодежи» и Уставом школы</w:t>
      </w:r>
      <w:r w:rsidRPr="00F0778C">
        <w:rPr>
          <w:rFonts w:ascii="Times New Roman" w:hAnsi="Times New Roman" w:cs="Times New Roman"/>
          <w:sz w:val="24"/>
          <w:szCs w:val="24"/>
        </w:rPr>
        <w:t xml:space="preserve">. </w:t>
      </w:r>
    </w:p>
    <w:p w:rsidR="00693F87" w:rsidRDefault="00693F87" w:rsidP="00FF2366">
      <w:pPr>
        <w:tabs>
          <w:tab w:val="left" w:pos="3893"/>
        </w:tabs>
        <w:jc w:val="both"/>
        <w:rPr>
          <w:rFonts w:ascii="Times New Roman" w:hAnsi="Times New Roman" w:cs="Times New Roman"/>
          <w:sz w:val="24"/>
          <w:szCs w:val="24"/>
        </w:rPr>
      </w:pPr>
      <w:r w:rsidRPr="00693F87">
        <w:rPr>
          <w:rFonts w:ascii="Times New Roman" w:hAnsi="Times New Roman" w:cs="Times New Roman"/>
          <w:sz w:val="24"/>
          <w:szCs w:val="24"/>
        </w:rPr>
        <w:t>В соответствии с планом устанавливается следующая продолжительность учебного года в I классах -33 учебных недели, II- IV классах не менее 34 учебных недель. Продолжительность каникул в течение учебного года — не менее 30 календарных дней, у 1 классов дополнительная неделя каникул</w:t>
      </w:r>
      <w:r>
        <w:rPr>
          <w:rFonts w:ascii="Times New Roman" w:hAnsi="Times New Roman" w:cs="Times New Roman"/>
          <w:sz w:val="24"/>
          <w:szCs w:val="24"/>
        </w:rPr>
        <w:t xml:space="preserve">. </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lastRenderedPageBreak/>
        <w:t xml:space="preserve">Продолжительность внеурочной деятельности учебной недели – максимальная учебная нагрузка учащихся, предусмотренная учебными планами, соответствует требованиям </w:t>
      </w:r>
      <w:proofErr w:type="spellStart"/>
      <w:r w:rsidRPr="00F0778C">
        <w:rPr>
          <w:rFonts w:ascii="Times New Roman" w:hAnsi="Times New Roman" w:cs="Times New Roman"/>
          <w:sz w:val="24"/>
          <w:szCs w:val="24"/>
        </w:rPr>
        <w:t>СанПин</w:t>
      </w:r>
      <w:proofErr w:type="spellEnd"/>
      <w:r w:rsidRPr="00F0778C">
        <w:rPr>
          <w:rFonts w:ascii="Times New Roman" w:hAnsi="Times New Roman" w:cs="Times New Roman"/>
          <w:sz w:val="24"/>
          <w:szCs w:val="24"/>
        </w:rPr>
        <w:t xml:space="preserve"> 2.4.2. 2821-10 и осуществляется в соответствии с учебным пла</w:t>
      </w:r>
      <w:r>
        <w:rPr>
          <w:rFonts w:ascii="Times New Roman" w:hAnsi="Times New Roman" w:cs="Times New Roman"/>
          <w:sz w:val="24"/>
          <w:szCs w:val="24"/>
        </w:rPr>
        <w:t>ном и расписанием занятий в 1-4.</w:t>
      </w:r>
      <w:r w:rsidRPr="00F0778C">
        <w:rPr>
          <w:rFonts w:ascii="Times New Roman" w:hAnsi="Times New Roman" w:cs="Times New Roman"/>
          <w:sz w:val="24"/>
          <w:szCs w:val="24"/>
        </w:rPr>
        <w:t xml:space="preserve"> Время, отведенное на внеурочную деятельность, не учитывается при определении максимально допустимой недельной нагрузки </w:t>
      </w:r>
      <w:proofErr w:type="gramStart"/>
      <w:r w:rsidRPr="00F0778C">
        <w:rPr>
          <w:rFonts w:ascii="Times New Roman" w:hAnsi="Times New Roman" w:cs="Times New Roman"/>
          <w:sz w:val="24"/>
          <w:szCs w:val="24"/>
        </w:rPr>
        <w:t>обучающихся</w:t>
      </w:r>
      <w:proofErr w:type="gramEnd"/>
      <w:r w:rsidRPr="00F0778C">
        <w:rPr>
          <w:rFonts w:ascii="Times New Roman" w:hAnsi="Times New Roman" w:cs="Times New Roman"/>
          <w:sz w:val="24"/>
          <w:szCs w:val="24"/>
        </w:rPr>
        <w:t>.</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 </w:t>
      </w:r>
      <w:proofErr w:type="gramStart"/>
      <w:r w:rsidRPr="00F0778C">
        <w:rPr>
          <w:rFonts w:ascii="Times New Roman" w:hAnsi="Times New Roman" w:cs="Times New Roman"/>
          <w:sz w:val="24"/>
          <w:szCs w:val="24"/>
        </w:rPr>
        <w:t>Для обучающихся, посещающих занятия в отделении ДО образовательной организации, организациях ДО, спортивных школах, музыкальных школах и других образовательных организациях, количество часов внеурочной деятельности сокращается, при предоставлении родителями (законными представителями) обучающихся, справок, указанных организаций.</w:t>
      </w:r>
      <w:proofErr w:type="gramEnd"/>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 Внеурочная деятельность организуется во второй половине дня не менее</w:t>
      </w:r>
      <w:proofErr w:type="gramStart"/>
      <w:r w:rsidRPr="00F0778C">
        <w:rPr>
          <w:rFonts w:ascii="Times New Roman" w:hAnsi="Times New Roman" w:cs="Times New Roman"/>
          <w:sz w:val="24"/>
          <w:szCs w:val="24"/>
        </w:rPr>
        <w:t>,</w:t>
      </w:r>
      <w:proofErr w:type="gramEnd"/>
      <w:r w:rsidRPr="00F0778C">
        <w:rPr>
          <w:rFonts w:ascii="Times New Roman" w:hAnsi="Times New Roman" w:cs="Times New Roman"/>
          <w:sz w:val="24"/>
          <w:szCs w:val="24"/>
        </w:rPr>
        <w:t xml:space="preserve"> чем через 30 минут после окончания учебной деятельности. Ежедневно проводится от 1 до 2-х занятий, в соответствии с расписанием и с учётом общего количества часов недельной нагрузки по внеурочной деятельности, а также с учётом необходимости разгрузки последующих учебных дней. </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Внеурочная деятельность осуществляется в соответствии с учебным планом и расписанием занятий. Продолжительность занятий внеурочной деятельности составляет не более 45 минут. Начало занятий внеурочной деятельности, осуществляется с понедельника по </w:t>
      </w:r>
      <w:r>
        <w:rPr>
          <w:rFonts w:ascii="Times New Roman" w:hAnsi="Times New Roman" w:cs="Times New Roman"/>
          <w:sz w:val="24"/>
          <w:szCs w:val="24"/>
        </w:rPr>
        <w:t>пятницу</w:t>
      </w:r>
      <w:r w:rsidRPr="00F0778C">
        <w:rPr>
          <w:rFonts w:ascii="Times New Roman" w:hAnsi="Times New Roman" w:cs="Times New Roman"/>
          <w:sz w:val="24"/>
          <w:szCs w:val="24"/>
        </w:rPr>
        <w:t xml:space="preserve"> во вторую половину дня в соответствии с расписанием. </w:t>
      </w:r>
      <w:r w:rsidRPr="00F0778C">
        <w:rPr>
          <w:rFonts w:ascii="Times New Roman" w:hAnsi="Times New Roman" w:cs="Times New Roman"/>
          <w:b/>
          <w:sz w:val="24"/>
          <w:szCs w:val="24"/>
        </w:rPr>
        <w:t>Обеспечение учебного плана</w:t>
      </w:r>
      <w:r w:rsidRPr="00F0778C">
        <w:rPr>
          <w:rFonts w:ascii="Times New Roman" w:hAnsi="Times New Roman" w:cs="Times New Roman"/>
          <w:sz w:val="24"/>
          <w:szCs w:val="24"/>
        </w:rPr>
        <w:t xml:space="preserve"> </w:t>
      </w:r>
    </w:p>
    <w:p w:rsidR="00F0778C"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Общеобразовательное учреждение укомплектовано педагогическими кадрами и обладает материально-технической базой для осуществления обучения согласно данному учебному плану.</w:t>
      </w:r>
    </w:p>
    <w:p w:rsidR="008E6620" w:rsidRDefault="00F0778C" w:rsidP="00FF2366">
      <w:pPr>
        <w:tabs>
          <w:tab w:val="left" w:pos="3893"/>
        </w:tabs>
        <w:jc w:val="both"/>
        <w:rPr>
          <w:rFonts w:ascii="Times New Roman" w:hAnsi="Times New Roman" w:cs="Times New Roman"/>
          <w:sz w:val="24"/>
          <w:szCs w:val="24"/>
        </w:rPr>
      </w:pPr>
      <w:r w:rsidRPr="00F0778C">
        <w:rPr>
          <w:rFonts w:ascii="Times New Roman" w:hAnsi="Times New Roman" w:cs="Times New Roman"/>
          <w:sz w:val="24"/>
          <w:szCs w:val="24"/>
        </w:rPr>
        <w:t xml:space="preserve"> План внеурочной деятельности реализуется в соответствии с запросом обучающихся, их родителей (законных представителей). Занятия внеурочной деятельности осуществляются при наличии рабочих программ, утвержденных на методических объединениях школы. </w:t>
      </w:r>
    </w:p>
    <w:p w:rsidR="00072CE8" w:rsidRDefault="00072CE8" w:rsidP="00FF2366">
      <w:pPr>
        <w:tabs>
          <w:tab w:val="left" w:pos="3893"/>
        </w:tabs>
        <w:jc w:val="both"/>
        <w:rPr>
          <w:rFonts w:ascii="Times New Roman" w:hAnsi="Times New Roman" w:cs="Times New Roman"/>
          <w:b/>
          <w:sz w:val="24"/>
          <w:szCs w:val="24"/>
        </w:rPr>
      </w:pPr>
      <w:r w:rsidRPr="00072CE8">
        <w:rPr>
          <w:rFonts w:ascii="Times New Roman" w:hAnsi="Times New Roman" w:cs="Times New Roman"/>
          <w:b/>
          <w:sz w:val="24"/>
          <w:szCs w:val="24"/>
        </w:rPr>
        <w:t>Направления внеурочной деятельности</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 xml:space="preserve">1. Спортивно-оздоровительная деятельность направлена на физическое развитие школьника, углубление знаний об организации жизни и деятельности с учетом соблюдения правил здорового безопасного образа жизни. </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2. Проектно-исследовательская деятельность организуется как углубленное изучение учебных предметов в процессе совместной деятельности по выполнению проектов.</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 xml:space="preserve"> 3. Коммуникативная деятельность направлена на совершенствование функциональной коммуникативной грамотности, культуры диалогического общения и словесного творчества.</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 xml:space="preserve"> 4. Художественно-эстетическая творческая деятельность организуется как система разнообразных творческих мастерских по развитию художественного творчества, способности к импровизации, драматизации, выразительному чтению, а также становлению умений участвовать в театрализованной деятельности. </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 xml:space="preserve">5. Информационная культура предполагает учебные курсы в рамках внеурочной деятельности, которые формируют представления младших школьников о разнообразных </w:t>
      </w:r>
      <w:r w:rsidRPr="00072CE8">
        <w:rPr>
          <w:rFonts w:ascii="Times New Roman" w:hAnsi="Times New Roman" w:cs="Times New Roman"/>
          <w:sz w:val="24"/>
          <w:szCs w:val="24"/>
        </w:rPr>
        <w:lastRenderedPageBreak/>
        <w:t>современных информационных средствах и навыки выполнения разных видов работ на компьютере.</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 xml:space="preserve"> 6. Интеллектуальные марафоны — система интеллектуальных соревновательных мероприятий, которые призваны развивать общую культуру и эрудицию обучающегося, его познавательные интересу и способности к самообразованию. </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b/>
          <w:sz w:val="24"/>
          <w:szCs w:val="24"/>
        </w:rPr>
        <w:t>Формы организации внеурочной деятельности могут быть следующие</w:t>
      </w:r>
      <w:r w:rsidRPr="00072CE8">
        <w:rPr>
          <w:rFonts w:ascii="Times New Roman" w:hAnsi="Times New Roman" w:cs="Times New Roman"/>
          <w:sz w:val="24"/>
          <w:szCs w:val="24"/>
        </w:rPr>
        <w:t xml:space="preserve">: </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 xml:space="preserve">учебные курсы, факультативы; художественные, музыкальные и спортивные студии; соревновательные мероприятия, дискуссионные клубы, секции, экскурсии, мини-исследования; общественно полезные практики и др. К участию во внеурочной деятельности могут привлекаться организации и учреждения ДО, культуры и спорта. В этом случае внеурочная деятельность может проходить не только в помещении образовательной организации, но и на территории другого учреждения (организации), участвующего во внеурочной деятельности. Это может быть, например, спортивный комплекс, музей, театр и др. Внеурочная деятельность тесно связана с дополнительным образованием детей в части создания условий для развития творческих интересов детей, включения их в художественную, техническую, спортивную и другую деятельность. Объединение усилий внеурочной деятельности и </w:t>
      </w:r>
      <w:proofErr w:type="gramStart"/>
      <w:r w:rsidRPr="00072CE8">
        <w:rPr>
          <w:rFonts w:ascii="Times New Roman" w:hAnsi="Times New Roman" w:cs="Times New Roman"/>
          <w:sz w:val="24"/>
          <w:szCs w:val="24"/>
        </w:rPr>
        <w:t>ДО</w:t>
      </w:r>
      <w:proofErr w:type="gramEnd"/>
      <w:r w:rsidRPr="00072CE8">
        <w:rPr>
          <w:rFonts w:ascii="Times New Roman" w:hAnsi="Times New Roman" w:cs="Times New Roman"/>
          <w:sz w:val="24"/>
          <w:szCs w:val="24"/>
        </w:rPr>
        <w:t xml:space="preserve"> строится </w:t>
      </w:r>
      <w:proofErr w:type="gramStart"/>
      <w:r w:rsidRPr="00072CE8">
        <w:rPr>
          <w:rFonts w:ascii="Times New Roman" w:hAnsi="Times New Roman" w:cs="Times New Roman"/>
          <w:sz w:val="24"/>
          <w:szCs w:val="24"/>
        </w:rPr>
        <w:t>на</w:t>
      </w:r>
      <w:proofErr w:type="gramEnd"/>
      <w:r w:rsidRPr="00072CE8">
        <w:rPr>
          <w:rFonts w:ascii="Times New Roman" w:hAnsi="Times New Roman" w:cs="Times New Roman"/>
          <w:sz w:val="24"/>
          <w:szCs w:val="24"/>
        </w:rPr>
        <w:t xml:space="preserve"> использовании единых форм организации.</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b/>
          <w:sz w:val="24"/>
          <w:szCs w:val="24"/>
        </w:rPr>
        <w:t>Содержание плана внеурочной деятельности.</w:t>
      </w:r>
    </w:p>
    <w:p w:rsidR="00693F87"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 xml:space="preserve"> Количество часов, выделяемых на внеурочную деятельность, составляет: на уровне НОО – до 1320 часов за четыре года обучения по ФГОС НОО – 2021, до 1350 часов за четыре года обучения по ФГОС второго поколения; </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 xml:space="preserve">Величина недельной образовательной нагрузки (количество занятий), реализуемой через внеурочную деятельность, определяется за пределами количества часов, отведенных на освоение обучающимися учебного плана, но не более 10 часов. Для недопущения перегрузки обучающихся допускается перенос образовательной нагрузки, реализуемой через внеурочную деятельность, на периоды каникул, но не более 1/2 количества часов. Изучение государственных символов Российской Федерации и использования государственной символики реализуется через введение в структуру рабочих программ учебных предметов, учебных курсов и модулей, тематических блоков, направленных на изучение государственных символов Российской Федерации. Выбор содержания, видов и форм воспитательной работы в соответствии с Федеральным законом «Об образовании в РФ», концепцией духовно-нравственного развития и воспитания гражданина и ФГОС уровней образования. </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b/>
          <w:sz w:val="24"/>
          <w:szCs w:val="24"/>
        </w:rPr>
        <w:t xml:space="preserve">Ожидаемые результаты внеурочной деятельности </w:t>
      </w:r>
      <w:proofErr w:type="gramStart"/>
      <w:r w:rsidRPr="00072CE8">
        <w:rPr>
          <w:rFonts w:ascii="Times New Roman" w:hAnsi="Times New Roman" w:cs="Times New Roman"/>
          <w:b/>
          <w:sz w:val="24"/>
          <w:szCs w:val="24"/>
        </w:rPr>
        <w:t>обучающихся</w:t>
      </w:r>
      <w:proofErr w:type="gramEnd"/>
      <w:r w:rsidRPr="00072CE8">
        <w:rPr>
          <w:rFonts w:ascii="Times New Roman" w:hAnsi="Times New Roman" w:cs="Times New Roman"/>
          <w:sz w:val="24"/>
          <w:szCs w:val="24"/>
        </w:rPr>
        <w:t>:</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b/>
          <w:sz w:val="24"/>
          <w:szCs w:val="24"/>
        </w:rPr>
        <w:t xml:space="preserve"> Личностные</w:t>
      </w:r>
      <w:r w:rsidRPr="00072CE8">
        <w:rPr>
          <w:rFonts w:ascii="Times New Roman" w:hAnsi="Times New Roman" w:cs="Times New Roman"/>
          <w:sz w:val="24"/>
          <w:szCs w:val="24"/>
        </w:rPr>
        <w:t xml:space="preserve"> - готовность и способность к саморазвитию; </w:t>
      </w:r>
      <w:proofErr w:type="spellStart"/>
      <w:r w:rsidRPr="00072CE8">
        <w:rPr>
          <w:rFonts w:ascii="Times New Roman" w:hAnsi="Times New Roman" w:cs="Times New Roman"/>
          <w:sz w:val="24"/>
          <w:szCs w:val="24"/>
        </w:rPr>
        <w:t>сформированность</w:t>
      </w:r>
      <w:proofErr w:type="spellEnd"/>
      <w:r w:rsidRPr="00072CE8">
        <w:rPr>
          <w:rFonts w:ascii="Times New Roman" w:hAnsi="Times New Roman" w:cs="Times New Roman"/>
          <w:sz w:val="24"/>
          <w:szCs w:val="24"/>
        </w:rPr>
        <w:t xml:space="preserve"> мотивации к познанию, ценностно-смысловые установки, отражающие индивидуально-личностные позиции, социальные компетенции личностных качеств; </w:t>
      </w:r>
      <w:proofErr w:type="spellStart"/>
      <w:r w:rsidRPr="00072CE8">
        <w:rPr>
          <w:rFonts w:ascii="Times New Roman" w:hAnsi="Times New Roman" w:cs="Times New Roman"/>
          <w:sz w:val="24"/>
          <w:szCs w:val="24"/>
        </w:rPr>
        <w:t>сформированность</w:t>
      </w:r>
      <w:proofErr w:type="spellEnd"/>
      <w:r w:rsidRPr="00072CE8">
        <w:rPr>
          <w:rFonts w:ascii="Times New Roman" w:hAnsi="Times New Roman" w:cs="Times New Roman"/>
          <w:sz w:val="24"/>
          <w:szCs w:val="24"/>
        </w:rPr>
        <w:t xml:space="preserve"> основ гражданской идентичности</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b/>
          <w:sz w:val="24"/>
          <w:szCs w:val="24"/>
        </w:rPr>
        <w:t xml:space="preserve"> Предметные</w:t>
      </w:r>
      <w:r w:rsidRPr="00072CE8">
        <w:rPr>
          <w:rFonts w:ascii="Times New Roman" w:hAnsi="Times New Roman" w:cs="Times New Roman"/>
          <w:sz w:val="24"/>
          <w:szCs w:val="24"/>
        </w:rPr>
        <w:t xml:space="preserve"> - получение нового знания и опыта его применения. </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b/>
          <w:sz w:val="24"/>
          <w:szCs w:val="24"/>
        </w:rPr>
        <w:t>Метапредметные</w:t>
      </w:r>
      <w:r w:rsidRPr="00072CE8">
        <w:rPr>
          <w:rFonts w:ascii="Times New Roman" w:hAnsi="Times New Roman" w:cs="Times New Roman"/>
          <w:sz w:val="24"/>
          <w:szCs w:val="24"/>
        </w:rPr>
        <w:t xml:space="preserve"> - освоение универсальных учебных действий; овладение ключевыми компетенциями</w:t>
      </w:r>
    </w:p>
    <w:p w:rsidR="00693F87" w:rsidRDefault="00693F87" w:rsidP="00072CE8">
      <w:pPr>
        <w:jc w:val="both"/>
        <w:rPr>
          <w:rFonts w:ascii="Times New Roman" w:hAnsi="Times New Roman" w:cs="Times New Roman"/>
          <w:sz w:val="24"/>
          <w:szCs w:val="24"/>
        </w:rPr>
      </w:pPr>
      <w:r w:rsidRPr="00693F87">
        <w:rPr>
          <w:rFonts w:ascii="Times New Roman" w:hAnsi="Times New Roman" w:cs="Times New Roman"/>
          <w:b/>
          <w:sz w:val="24"/>
          <w:szCs w:val="24"/>
        </w:rPr>
        <w:lastRenderedPageBreak/>
        <w:t>Историческое просвещение, изучение государственных символов Российской Федерации</w:t>
      </w:r>
      <w:r w:rsidRPr="00693F87">
        <w:rPr>
          <w:rFonts w:ascii="Times New Roman" w:hAnsi="Times New Roman" w:cs="Times New Roman"/>
          <w:sz w:val="24"/>
          <w:szCs w:val="24"/>
        </w:rPr>
        <w:t>.</w:t>
      </w:r>
    </w:p>
    <w:p w:rsidR="00693F87" w:rsidRDefault="00693F87" w:rsidP="00072CE8">
      <w:pPr>
        <w:jc w:val="both"/>
        <w:rPr>
          <w:rFonts w:ascii="Times New Roman" w:hAnsi="Times New Roman" w:cs="Times New Roman"/>
          <w:sz w:val="24"/>
          <w:szCs w:val="24"/>
        </w:rPr>
      </w:pPr>
      <w:r w:rsidRPr="00693F87">
        <w:rPr>
          <w:rFonts w:ascii="Times New Roman" w:hAnsi="Times New Roman" w:cs="Times New Roman"/>
          <w:sz w:val="24"/>
          <w:szCs w:val="24"/>
        </w:rPr>
        <w:t xml:space="preserve"> Введение в структуру рабочих программ курсов внеурочной деятельности модулей, тематических блоков, направленных на изучение государственных символов Российской Федерации: геральдические вечера, исторические экскурсии, викторины, творческие, исследовательские проекты, просмотр тематических фильмов и др.</w:t>
      </w:r>
    </w:p>
    <w:p w:rsidR="00693F87" w:rsidRDefault="00693F87" w:rsidP="00072CE8">
      <w:pPr>
        <w:jc w:val="both"/>
        <w:rPr>
          <w:rFonts w:ascii="Times New Roman" w:hAnsi="Times New Roman" w:cs="Times New Roman"/>
          <w:sz w:val="24"/>
          <w:szCs w:val="24"/>
        </w:rPr>
      </w:pPr>
      <w:r w:rsidRPr="00693F87">
        <w:rPr>
          <w:rFonts w:ascii="Times New Roman" w:hAnsi="Times New Roman" w:cs="Times New Roman"/>
          <w:sz w:val="24"/>
          <w:szCs w:val="24"/>
        </w:rPr>
        <w:t xml:space="preserve"> Церемония подняти</w:t>
      </w:r>
      <w:proofErr w:type="gramStart"/>
      <w:r w:rsidRPr="00693F87">
        <w:rPr>
          <w:rFonts w:ascii="Times New Roman" w:hAnsi="Times New Roman" w:cs="Times New Roman"/>
          <w:sz w:val="24"/>
          <w:szCs w:val="24"/>
        </w:rPr>
        <w:t>я(</w:t>
      </w:r>
      <w:proofErr w:type="gramEnd"/>
      <w:r w:rsidRPr="00693F87">
        <w:rPr>
          <w:rFonts w:ascii="Times New Roman" w:hAnsi="Times New Roman" w:cs="Times New Roman"/>
          <w:sz w:val="24"/>
          <w:szCs w:val="24"/>
        </w:rPr>
        <w:t xml:space="preserve">спуска) Государственного флага РФ еженедельная, вынос государственного флага и исполнение государственного Гимна РФ при организации и проведении торжественных мероприятий, финальных этапов соревнований, церемоний награждений, линейки, акций, </w:t>
      </w:r>
      <w:proofErr w:type="spellStart"/>
      <w:r w:rsidRPr="00693F87">
        <w:rPr>
          <w:rFonts w:ascii="Times New Roman" w:hAnsi="Times New Roman" w:cs="Times New Roman"/>
          <w:sz w:val="24"/>
          <w:szCs w:val="24"/>
        </w:rPr>
        <w:t>флешмобов</w:t>
      </w:r>
      <w:proofErr w:type="spellEnd"/>
      <w:r w:rsidRPr="00693F87">
        <w:rPr>
          <w:rFonts w:ascii="Times New Roman" w:hAnsi="Times New Roman" w:cs="Times New Roman"/>
          <w:sz w:val="24"/>
          <w:szCs w:val="24"/>
        </w:rPr>
        <w:t xml:space="preserve"> и т. п. </w:t>
      </w:r>
    </w:p>
    <w:p w:rsidR="00693F87" w:rsidRPr="00693F87" w:rsidRDefault="00693F87" w:rsidP="00072CE8">
      <w:pPr>
        <w:jc w:val="both"/>
        <w:rPr>
          <w:rFonts w:ascii="Times New Roman" w:hAnsi="Times New Roman" w:cs="Times New Roman"/>
          <w:sz w:val="24"/>
          <w:szCs w:val="24"/>
        </w:rPr>
      </w:pPr>
      <w:r w:rsidRPr="00693F87">
        <w:rPr>
          <w:rFonts w:ascii="Times New Roman" w:hAnsi="Times New Roman" w:cs="Times New Roman"/>
          <w:sz w:val="24"/>
          <w:szCs w:val="24"/>
        </w:rPr>
        <w:t xml:space="preserve">Историческое просвещение в рамках еженедельных </w:t>
      </w:r>
      <w:proofErr w:type="gramStart"/>
      <w:r w:rsidRPr="00693F87">
        <w:rPr>
          <w:rFonts w:ascii="Times New Roman" w:hAnsi="Times New Roman" w:cs="Times New Roman"/>
          <w:sz w:val="24"/>
          <w:szCs w:val="24"/>
        </w:rPr>
        <w:t>информационно-просветительский</w:t>
      </w:r>
      <w:proofErr w:type="gramEnd"/>
      <w:r w:rsidRPr="00693F87">
        <w:rPr>
          <w:rFonts w:ascii="Times New Roman" w:hAnsi="Times New Roman" w:cs="Times New Roman"/>
          <w:sz w:val="24"/>
          <w:szCs w:val="24"/>
        </w:rPr>
        <w:t xml:space="preserve"> занятий патриотической, нравственной и экологической направленности «Разговоры о важном».</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b/>
          <w:sz w:val="24"/>
          <w:szCs w:val="24"/>
        </w:rPr>
        <w:t>Воспитательный эффект внеурочной деятельности.</w:t>
      </w:r>
      <w:r w:rsidRPr="00072CE8">
        <w:rPr>
          <w:rFonts w:ascii="Times New Roman" w:hAnsi="Times New Roman" w:cs="Times New Roman"/>
          <w:sz w:val="24"/>
          <w:szCs w:val="24"/>
        </w:rPr>
        <w:t xml:space="preserve"> </w:t>
      </w:r>
      <w:proofErr w:type="gramStart"/>
      <w:r w:rsidRPr="00072CE8">
        <w:rPr>
          <w:rFonts w:ascii="Times New Roman" w:hAnsi="Times New Roman" w:cs="Times New Roman"/>
          <w:sz w:val="24"/>
          <w:szCs w:val="24"/>
        </w:rPr>
        <w:t>Все виды внеурочной деятельности обучающихся ориентированы на достижение воспитательных результатов.</w:t>
      </w:r>
      <w:proofErr w:type="gramEnd"/>
      <w:r w:rsidRPr="00072CE8">
        <w:rPr>
          <w:rFonts w:ascii="Times New Roman" w:hAnsi="Times New Roman" w:cs="Times New Roman"/>
          <w:sz w:val="24"/>
          <w:szCs w:val="24"/>
        </w:rPr>
        <w:t xml:space="preserve"> Воспитательный результат внеурочной деятельности — непосредственное духовно-нравственное приобретение ребёнка благодаря его участию в том или ином виде деятельности. </w:t>
      </w:r>
    </w:p>
    <w:p w:rsidR="00072CE8" w:rsidRDefault="00072CE8" w:rsidP="00072CE8">
      <w:pPr>
        <w:jc w:val="both"/>
        <w:rPr>
          <w:rFonts w:ascii="Times New Roman" w:hAnsi="Times New Roman" w:cs="Times New Roman"/>
          <w:sz w:val="24"/>
          <w:szCs w:val="24"/>
        </w:rPr>
      </w:pPr>
      <w:r w:rsidRPr="00072CE8">
        <w:rPr>
          <w:rFonts w:ascii="Times New Roman" w:hAnsi="Times New Roman" w:cs="Times New Roman"/>
          <w:sz w:val="24"/>
          <w:szCs w:val="24"/>
        </w:rPr>
        <w:t xml:space="preserve">Внеурочная деятельность способствует тому, что школьник самостоятельно действует в общественной жизни, может приобрести опыт исследовательской деятельности; опыт публичного выступления; опыт самообслуживания, самоорганизации и организации совместной деятельности с другими детьми. </w:t>
      </w:r>
    </w:p>
    <w:p w:rsidR="00072CE8" w:rsidRDefault="00072CE8" w:rsidP="00693F87">
      <w:pPr>
        <w:spacing w:after="0" w:line="240" w:lineRule="auto"/>
        <w:jc w:val="both"/>
        <w:rPr>
          <w:rFonts w:ascii="Times New Roman" w:hAnsi="Times New Roman" w:cs="Times New Roman"/>
          <w:sz w:val="24"/>
          <w:szCs w:val="24"/>
        </w:rPr>
      </w:pPr>
      <w:r w:rsidRPr="00072CE8">
        <w:rPr>
          <w:rFonts w:ascii="Times New Roman" w:hAnsi="Times New Roman" w:cs="Times New Roman"/>
          <w:sz w:val="24"/>
          <w:szCs w:val="24"/>
        </w:rPr>
        <w:t xml:space="preserve">В процессе реализации Программы произойдет: </w:t>
      </w:r>
    </w:p>
    <w:p w:rsidR="00072CE8" w:rsidRDefault="00072CE8" w:rsidP="00693F87">
      <w:pPr>
        <w:spacing w:after="0" w:line="240" w:lineRule="auto"/>
        <w:jc w:val="both"/>
        <w:rPr>
          <w:rFonts w:ascii="Times New Roman" w:hAnsi="Times New Roman" w:cs="Times New Roman"/>
          <w:sz w:val="24"/>
          <w:szCs w:val="24"/>
        </w:rPr>
      </w:pPr>
      <w:r w:rsidRPr="00072CE8">
        <w:rPr>
          <w:rFonts w:ascii="Times New Roman" w:hAnsi="Times New Roman" w:cs="Times New Roman"/>
          <w:sz w:val="24"/>
          <w:szCs w:val="24"/>
        </w:rPr>
        <w:sym w:font="Symbol" w:char="F0B7"/>
      </w:r>
      <w:r w:rsidRPr="00072CE8">
        <w:rPr>
          <w:rFonts w:ascii="Times New Roman" w:hAnsi="Times New Roman" w:cs="Times New Roman"/>
          <w:sz w:val="24"/>
          <w:szCs w:val="24"/>
        </w:rPr>
        <w:t xml:space="preserve"> внедрение эффективных форм организации отдыха, оздоровления и занятости детей; </w:t>
      </w:r>
    </w:p>
    <w:p w:rsidR="00072CE8" w:rsidRDefault="00072CE8" w:rsidP="00693F87">
      <w:pPr>
        <w:spacing w:after="0" w:line="240" w:lineRule="auto"/>
        <w:jc w:val="both"/>
        <w:rPr>
          <w:rFonts w:ascii="Times New Roman" w:hAnsi="Times New Roman" w:cs="Times New Roman"/>
          <w:sz w:val="24"/>
          <w:szCs w:val="24"/>
        </w:rPr>
      </w:pPr>
      <w:r w:rsidRPr="00072CE8">
        <w:rPr>
          <w:rFonts w:ascii="Times New Roman" w:hAnsi="Times New Roman" w:cs="Times New Roman"/>
          <w:sz w:val="24"/>
          <w:szCs w:val="24"/>
        </w:rPr>
        <w:sym w:font="Symbol" w:char="F0B7"/>
      </w:r>
      <w:r w:rsidRPr="00072CE8">
        <w:rPr>
          <w:rFonts w:ascii="Times New Roman" w:hAnsi="Times New Roman" w:cs="Times New Roman"/>
          <w:sz w:val="24"/>
          <w:szCs w:val="24"/>
        </w:rPr>
        <w:t xml:space="preserve"> улучшение психологической и социальной комфортности в едином воспитательном</w:t>
      </w:r>
      <w:r>
        <w:rPr>
          <w:rFonts w:ascii="Times New Roman" w:hAnsi="Times New Roman" w:cs="Times New Roman"/>
          <w:sz w:val="24"/>
          <w:szCs w:val="24"/>
        </w:rPr>
        <w:t xml:space="preserve"> </w:t>
      </w:r>
      <w:r w:rsidRPr="00072CE8">
        <w:rPr>
          <w:rFonts w:ascii="Times New Roman" w:hAnsi="Times New Roman" w:cs="Times New Roman"/>
          <w:sz w:val="24"/>
          <w:szCs w:val="24"/>
        </w:rPr>
        <w:t>пространстве;</w:t>
      </w:r>
    </w:p>
    <w:p w:rsidR="00072CE8" w:rsidRDefault="00072CE8" w:rsidP="00693F87">
      <w:pPr>
        <w:spacing w:after="0" w:line="240" w:lineRule="auto"/>
        <w:jc w:val="both"/>
        <w:rPr>
          <w:rFonts w:ascii="Times New Roman" w:hAnsi="Times New Roman" w:cs="Times New Roman"/>
          <w:sz w:val="24"/>
          <w:szCs w:val="24"/>
        </w:rPr>
      </w:pPr>
      <w:r w:rsidRPr="00072CE8">
        <w:rPr>
          <w:rFonts w:ascii="Times New Roman" w:hAnsi="Times New Roman" w:cs="Times New Roman"/>
          <w:sz w:val="24"/>
          <w:szCs w:val="24"/>
        </w:rPr>
        <w:t xml:space="preserve"> </w:t>
      </w:r>
      <w:r w:rsidRPr="00072CE8">
        <w:rPr>
          <w:rFonts w:ascii="Times New Roman" w:hAnsi="Times New Roman" w:cs="Times New Roman"/>
          <w:sz w:val="24"/>
          <w:szCs w:val="24"/>
        </w:rPr>
        <w:sym w:font="Symbol" w:char="F0B7"/>
      </w:r>
      <w:r w:rsidRPr="00072CE8">
        <w:rPr>
          <w:rFonts w:ascii="Times New Roman" w:hAnsi="Times New Roman" w:cs="Times New Roman"/>
          <w:sz w:val="24"/>
          <w:szCs w:val="24"/>
        </w:rPr>
        <w:t xml:space="preserve"> укрепление здоровья воспитанников; </w:t>
      </w:r>
    </w:p>
    <w:p w:rsidR="00693F87" w:rsidRDefault="00072CE8" w:rsidP="00693F87">
      <w:pPr>
        <w:spacing w:after="0" w:line="240" w:lineRule="auto"/>
        <w:jc w:val="both"/>
        <w:rPr>
          <w:rFonts w:ascii="Times New Roman" w:hAnsi="Times New Roman" w:cs="Times New Roman"/>
          <w:sz w:val="24"/>
          <w:szCs w:val="24"/>
        </w:rPr>
      </w:pPr>
      <w:r w:rsidRPr="00072CE8">
        <w:rPr>
          <w:rFonts w:ascii="Times New Roman" w:hAnsi="Times New Roman" w:cs="Times New Roman"/>
          <w:sz w:val="24"/>
          <w:szCs w:val="24"/>
        </w:rPr>
        <w:sym w:font="Symbol" w:char="F0B7"/>
      </w:r>
      <w:r w:rsidRPr="00072CE8">
        <w:rPr>
          <w:rFonts w:ascii="Times New Roman" w:hAnsi="Times New Roman" w:cs="Times New Roman"/>
          <w:sz w:val="24"/>
          <w:szCs w:val="24"/>
        </w:rPr>
        <w:t xml:space="preserve"> развитие творческой активности каждого школьника.</w:t>
      </w:r>
    </w:p>
    <w:p w:rsidR="00693F87" w:rsidRDefault="00693F87" w:rsidP="00693F87">
      <w:pPr>
        <w:rPr>
          <w:rFonts w:ascii="Times New Roman" w:hAnsi="Times New Roman" w:cs="Times New Roman"/>
          <w:sz w:val="24"/>
          <w:szCs w:val="24"/>
        </w:rPr>
      </w:pPr>
    </w:p>
    <w:p w:rsidR="00693F87" w:rsidRDefault="00693F87" w:rsidP="00693F87">
      <w:pPr>
        <w:jc w:val="both"/>
        <w:rPr>
          <w:rFonts w:ascii="Times New Roman" w:hAnsi="Times New Roman" w:cs="Times New Roman"/>
          <w:sz w:val="24"/>
          <w:szCs w:val="24"/>
        </w:rPr>
      </w:pPr>
      <w:r w:rsidRPr="00693F87">
        <w:rPr>
          <w:rFonts w:ascii="Times New Roman" w:hAnsi="Times New Roman" w:cs="Times New Roman"/>
          <w:b/>
          <w:sz w:val="24"/>
          <w:szCs w:val="24"/>
        </w:rPr>
        <w:t>Условия, обеспечивающие реализацию программ внеурочной деятельности.</w:t>
      </w:r>
      <w:r w:rsidRPr="00693F87">
        <w:rPr>
          <w:rFonts w:ascii="Times New Roman" w:hAnsi="Times New Roman" w:cs="Times New Roman"/>
          <w:sz w:val="24"/>
          <w:szCs w:val="24"/>
        </w:rPr>
        <w:t xml:space="preserve"> </w:t>
      </w:r>
    </w:p>
    <w:p w:rsidR="007A3C40" w:rsidRDefault="00693F87" w:rsidP="00693F87">
      <w:pPr>
        <w:jc w:val="both"/>
        <w:rPr>
          <w:rFonts w:ascii="Times New Roman" w:hAnsi="Times New Roman" w:cs="Times New Roman"/>
          <w:sz w:val="24"/>
          <w:szCs w:val="24"/>
        </w:rPr>
      </w:pPr>
      <w:r w:rsidRPr="00693F87">
        <w:rPr>
          <w:rFonts w:ascii="Times New Roman" w:hAnsi="Times New Roman" w:cs="Times New Roman"/>
          <w:sz w:val="24"/>
          <w:szCs w:val="24"/>
        </w:rPr>
        <w:t>Организационное обеспечение реализации программ (формы учета, расписание занятий, условия формирования групп и т.п.) Учет занятий внеурочной деятельности осуществляется педагогическими работниками, ведущими занятия.</w:t>
      </w:r>
    </w:p>
    <w:p w:rsidR="007A3C40" w:rsidRDefault="00693F87" w:rsidP="00693F87">
      <w:pPr>
        <w:jc w:val="both"/>
        <w:rPr>
          <w:rFonts w:ascii="Times New Roman" w:hAnsi="Times New Roman" w:cs="Times New Roman"/>
          <w:sz w:val="24"/>
          <w:szCs w:val="24"/>
        </w:rPr>
      </w:pPr>
      <w:r w:rsidRPr="00693F87">
        <w:rPr>
          <w:rFonts w:ascii="Times New Roman" w:hAnsi="Times New Roman" w:cs="Times New Roman"/>
          <w:sz w:val="24"/>
          <w:szCs w:val="24"/>
        </w:rPr>
        <w:t xml:space="preserve"> Текущий контроль за посещением занятий внеурочной деятельности </w:t>
      </w:r>
      <w:proofErr w:type="gramStart"/>
      <w:r w:rsidRPr="00693F87">
        <w:rPr>
          <w:rFonts w:ascii="Times New Roman" w:hAnsi="Times New Roman" w:cs="Times New Roman"/>
          <w:sz w:val="24"/>
          <w:szCs w:val="24"/>
        </w:rPr>
        <w:t>обучающимися</w:t>
      </w:r>
      <w:proofErr w:type="gramEnd"/>
      <w:r w:rsidRPr="00693F87">
        <w:rPr>
          <w:rFonts w:ascii="Times New Roman" w:hAnsi="Times New Roman" w:cs="Times New Roman"/>
          <w:sz w:val="24"/>
          <w:szCs w:val="24"/>
        </w:rPr>
        <w:t xml:space="preserve"> класса осуществляется классным руководителем в соответствии с должностной инструкцией. </w:t>
      </w:r>
    </w:p>
    <w:p w:rsidR="00693F87" w:rsidRPr="00693F87" w:rsidRDefault="00693F87" w:rsidP="00693F87">
      <w:pPr>
        <w:jc w:val="both"/>
        <w:rPr>
          <w:rFonts w:ascii="Times New Roman" w:hAnsi="Times New Roman" w:cs="Times New Roman"/>
          <w:sz w:val="24"/>
          <w:szCs w:val="24"/>
        </w:rPr>
      </w:pPr>
      <w:proofErr w:type="gramStart"/>
      <w:r w:rsidRPr="00693F87">
        <w:rPr>
          <w:rFonts w:ascii="Times New Roman" w:hAnsi="Times New Roman" w:cs="Times New Roman"/>
          <w:sz w:val="24"/>
          <w:szCs w:val="24"/>
        </w:rPr>
        <w:t>Контроль за</w:t>
      </w:r>
      <w:proofErr w:type="gramEnd"/>
      <w:r w:rsidRPr="00693F87">
        <w:rPr>
          <w:rFonts w:ascii="Times New Roman" w:hAnsi="Times New Roman" w:cs="Times New Roman"/>
          <w:sz w:val="24"/>
          <w:szCs w:val="24"/>
        </w:rPr>
        <w:t xml:space="preserve"> реализацией внеурочной деятельности осуществляется заместителем директора по воспитательной работе в соответствии с приказом по школе</w:t>
      </w:r>
    </w:p>
    <w:p w:rsidR="00693F87" w:rsidRDefault="00693F87" w:rsidP="00693F87">
      <w:pPr>
        <w:rPr>
          <w:rFonts w:ascii="Times New Roman" w:hAnsi="Times New Roman" w:cs="Times New Roman"/>
          <w:sz w:val="24"/>
          <w:szCs w:val="24"/>
        </w:rPr>
      </w:pPr>
    </w:p>
    <w:p w:rsidR="007A3C40" w:rsidRDefault="007A3C40" w:rsidP="007A3C40">
      <w:pPr>
        <w:jc w:val="both"/>
        <w:rPr>
          <w:rFonts w:ascii="Times New Roman" w:hAnsi="Times New Roman" w:cs="Times New Roman"/>
          <w:sz w:val="24"/>
          <w:szCs w:val="24"/>
        </w:rPr>
      </w:pPr>
      <w:r w:rsidRPr="007A3C40">
        <w:rPr>
          <w:rFonts w:ascii="Times New Roman" w:hAnsi="Times New Roman" w:cs="Times New Roman"/>
          <w:sz w:val="24"/>
          <w:szCs w:val="24"/>
        </w:rPr>
        <w:t>Расписание занятий внеурочной деятельности отличное от урочного в соответствии с Постановлением Главного государственного санитарного врача Российской Федерации № 28 от 28.09.2020 "Об утверждении санитарных правил СП 2.4. 3648-20 "Санитарно-</w:t>
      </w:r>
      <w:r w:rsidRPr="007A3C40">
        <w:rPr>
          <w:rFonts w:ascii="Times New Roman" w:hAnsi="Times New Roman" w:cs="Times New Roman"/>
          <w:sz w:val="24"/>
          <w:szCs w:val="24"/>
        </w:rPr>
        <w:lastRenderedPageBreak/>
        <w:t>эпидемиологические требования к организациям воспитания и этнокультурных особенностей региона. Наполняемость групп на занятиях ВД от 8 человек. Социально-педагогическое обеспечение реализации программ (использование ресурсов и возможностей ОО и вне ОО). При реализации программ ВД используются возможности ОО, ДОУ социальных партнеров, учреждений культуры и спорта</w:t>
      </w:r>
      <w:r>
        <w:rPr>
          <w:rFonts w:ascii="Times New Roman" w:hAnsi="Times New Roman" w:cs="Times New Roman"/>
          <w:sz w:val="24"/>
          <w:szCs w:val="24"/>
        </w:rPr>
        <w:t>.</w:t>
      </w:r>
    </w:p>
    <w:p w:rsidR="007A3C40" w:rsidRDefault="007A3C40" w:rsidP="007A3C40">
      <w:pPr>
        <w:jc w:val="both"/>
        <w:rPr>
          <w:rFonts w:ascii="Times New Roman" w:hAnsi="Times New Roman" w:cs="Times New Roman"/>
          <w:sz w:val="24"/>
          <w:szCs w:val="24"/>
        </w:rPr>
      </w:pPr>
      <w:r w:rsidRPr="007A3C40">
        <w:rPr>
          <w:rFonts w:ascii="Times New Roman" w:hAnsi="Times New Roman" w:cs="Times New Roman"/>
          <w:sz w:val="24"/>
          <w:szCs w:val="24"/>
        </w:rPr>
        <w:t xml:space="preserve"> Материально-техническое обеспечение реализации программ (в рамках возможностей ОО). Для реализации внеурочной деятельности в рамках ФГОС основного общего образования ОО обеспечено материально-техническими ресурсами. </w:t>
      </w:r>
    </w:p>
    <w:p w:rsidR="00F04DCA" w:rsidRPr="007A3C40" w:rsidRDefault="007A3C40" w:rsidP="007A3C40">
      <w:pPr>
        <w:jc w:val="both"/>
        <w:rPr>
          <w:rFonts w:ascii="Times New Roman" w:hAnsi="Times New Roman" w:cs="Times New Roman"/>
          <w:sz w:val="24"/>
          <w:szCs w:val="24"/>
        </w:rPr>
        <w:sectPr w:rsidR="00F04DCA" w:rsidRPr="007A3C40" w:rsidSect="00C242CC">
          <w:pgSz w:w="11906" w:h="16838"/>
          <w:pgMar w:top="567" w:right="850" w:bottom="567" w:left="1701" w:header="708" w:footer="708" w:gutter="0"/>
          <w:cols w:space="708"/>
          <w:docGrid w:linePitch="360"/>
        </w:sectPr>
      </w:pPr>
      <w:r w:rsidRPr="007A3C40">
        <w:rPr>
          <w:rFonts w:ascii="Times New Roman" w:hAnsi="Times New Roman" w:cs="Times New Roman"/>
          <w:sz w:val="24"/>
          <w:szCs w:val="24"/>
        </w:rPr>
        <w:t xml:space="preserve">В ОО созданы необходимые условия: школа располагает спортивным залом, актовым залом, библиотекой. Имеется музыкальная и видеотехника, </w:t>
      </w:r>
      <w:proofErr w:type="spellStart"/>
      <w:r w:rsidRPr="007A3C40">
        <w:rPr>
          <w:rFonts w:ascii="Times New Roman" w:hAnsi="Times New Roman" w:cs="Times New Roman"/>
          <w:sz w:val="24"/>
          <w:szCs w:val="24"/>
        </w:rPr>
        <w:t>мультимедийное</w:t>
      </w:r>
      <w:proofErr w:type="spellEnd"/>
      <w:r w:rsidRPr="007A3C40">
        <w:rPr>
          <w:rFonts w:ascii="Times New Roman" w:hAnsi="Times New Roman" w:cs="Times New Roman"/>
          <w:sz w:val="24"/>
          <w:szCs w:val="24"/>
        </w:rPr>
        <w:t xml:space="preserve"> оборудование. </w:t>
      </w:r>
    </w:p>
    <w:p w:rsidR="00F04DCA" w:rsidRDefault="00F04DCA" w:rsidP="00693F87">
      <w:pPr>
        <w:spacing w:before="1" w:after="0"/>
        <w:jc w:val="center"/>
        <w:rPr>
          <w:rFonts w:ascii="Times New Roman" w:hAnsi="Times New Roman"/>
          <w:b/>
          <w:sz w:val="24"/>
          <w:szCs w:val="24"/>
        </w:rPr>
      </w:pPr>
      <w:r>
        <w:rPr>
          <w:rFonts w:ascii="Times New Roman" w:hAnsi="Times New Roman"/>
          <w:b/>
          <w:sz w:val="24"/>
          <w:szCs w:val="24"/>
        </w:rPr>
        <w:lastRenderedPageBreak/>
        <w:t>Недельный план внеурочной</w:t>
      </w:r>
      <w:r w:rsidR="007A3C40">
        <w:rPr>
          <w:rFonts w:ascii="Times New Roman" w:hAnsi="Times New Roman"/>
          <w:b/>
          <w:sz w:val="24"/>
          <w:szCs w:val="24"/>
        </w:rPr>
        <w:t xml:space="preserve"> деятельности НОО по ФОП на 2024/25</w:t>
      </w:r>
      <w:r>
        <w:rPr>
          <w:rFonts w:ascii="Times New Roman" w:hAnsi="Times New Roman"/>
          <w:b/>
          <w:sz w:val="24"/>
          <w:szCs w:val="24"/>
        </w:rPr>
        <w:t xml:space="preserve"> учебный год</w:t>
      </w:r>
    </w:p>
    <w:p w:rsidR="007A3C40" w:rsidRDefault="007A3C40" w:rsidP="00693F87">
      <w:pPr>
        <w:spacing w:before="1" w:after="0"/>
        <w:jc w:val="center"/>
        <w:rPr>
          <w:rFonts w:ascii="Times New Roman" w:hAnsi="Times New Roman"/>
          <w:b/>
          <w:sz w:val="24"/>
          <w:szCs w:val="24"/>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673"/>
        <w:gridCol w:w="3441"/>
        <w:gridCol w:w="3834"/>
        <w:gridCol w:w="2570"/>
        <w:gridCol w:w="1534"/>
        <w:gridCol w:w="1290"/>
        <w:gridCol w:w="1010"/>
        <w:gridCol w:w="1142"/>
      </w:tblGrid>
      <w:tr w:rsidR="007A3C40" w:rsidTr="00501DFA">
        <w:tblPrEx>
          <w:tblCellMar>
            <w:top w:w="0" w:type="dxa"/>
            <w:bottom w:w="0" w:type="dxa"/>
          </w:tblCellMar>
        </w:tblPrEx>
        <w:trPr>
          <w:trHeight w:val="618"/>
        </w:trPr>
        <w:tc>
          <w:tcPr>
            <w:tcW w:w="673" w:type="dxa"/>
            <w:vMerge w:val="restart"/>
          </w:tcPr>
          <w:p w:rsidR="007A3C40" w:rsidRDefault="007A3C40" w:rsidP="007A3C40">
            <w:pPr>
              <w:spacing w:before="1" w:after="0"/>
              <w:jc w:val="center"/>
              <w:rPr>
                <w:rFonts w:ascii="Times New Roman" w:hAnsi="Times New Roman"/>
                <w:b/>
                <w:sz w:val="24"/>
                <w:szCs w:val="24"/>
              </w:rPr>
            </w:pPr>
          </w:p>
          <w:p w:rsidR="007A3C40" w:rsidRDefault="00501DFA" w:rsidP="007A3C40">
            <w:pPr>
              <w:spacing w:before="1" w:after="0"/>
              <w:jc w:val="center"/>
              <w:rPr>
                <w:rFonts w:ascii="Times New Roman" w:hAnsi="Times New Roman"/>
                <w:b/>
                <w:sz w:val="24"/>
                <w:szCs w:val="24"/>
              </w:rPr>
            </w:pPr>
            <w:r>
              <w:rPr>
                <w:rFonts w:ascii="Times New Roman" w:hAnsi="Times New Roman"/>
                <w:b/>
                <w:sz w:val="24"/>
                <w:szCs w:val="24"/>
              </w:rPr>
              <w:t>№</w:t>
            </w:r>
          </w:p>
          <w:p w:rsidR="007A3C40" w:rsidRDefault="007A3C40" w:rsidP="007A3C40">
            <w:pPr>
              <w:spacing w:before="1" w:after="0"/>
              <w:jc w:val="center"/>
              <w:rPr>
                <w:rFonts w:ascii="Times New Roman" w:hAnsi="Times New Roman"/>
                <w:b/>
                <w:sz w:val="24"/>
                <w:szCs w:val="24"/>
              </w:rPr>
            </w:pPr>
          </w:p>
          <w:p w:rsidR="007A3C40" w:rsidRDefault="007A3C40" w:rsidP="007A3C40">
            <w:pPr>
              <w:spacing w:before="1" w:after="0"/>
              <w:jc w:val="center"/>
              <w:rPr>
                <w:rFonts w:ascii="Times New Roman" w:hAnsi="Times New Roman"/>
                <w:b/>
                <w:sz w:val="24"/>
                <w:szCs w:val="24"/>
              </w:rPr>
            </w:pPr>
          </w:p>
        </w:tc>
        <w:tc>
          <w:tcPr>
            <w:tcW w:w="3441" w:type="dxa"/>
            <w:vMerge w:val="restart"/>
          </w:tcPr>
          <w:p w:rsidR="007A3C40" w:rsidRDefault="00501DFA" w:rsidP="007A3C40">
            <w:pPr>
              <w:spacing w:before="1" w:after="0"/>
              <w:jc w:val="center"/>
              <w:rPr>
                <w:rFonts w:ascii="Times New Roman" w:hAnsi="Times New Roman"/>
                <w:b/>
                <w:sz w:val="24"/>
                <w:szCs w:val="24"/>
              </w:rPr>
            </w:pPr>
            <w:r>
              <w:rPr>
                <w:rFonts w:ascii="Times New Roman" w:hAnsi="Times New Roman"/>
                <w:b/>
                <w:sz w:val="24"/>
                <w:szCs w:val="24"/>
              </w:rPr>
              <w:t>Направление внеурочной деятельности</w:t>
            </w:r>
          </w:p>
          <w:p w:rsidR="007A3C40" w:rsidRDefault="007A3C40" w:rsidP="007A3C40">
            <w:pPr>
              <w:spacing w:before="1" w:after="0"/>
              <w:jc w:val="center"/>
              <w:rPr>
                <w:rFonts w:ascii="Times New Roman" w:hAnsi="Times New Roman"/>
                <w:b/>
                <w:sz w:val="24"/>
                <w:szCs w:val="24"/>
              </w:rPr>
            </w:pPr>
          </w:p>
          <w:p w:rsidR="007A3C40" w:rsidRDefault="007A3C40" w:rsidP="007A3C40">
            <w:pPr>
              <w:spacing w:before="1" w:after="0"/>
              <w:jc w:val="center"/>
              <w:rPr>
                <w:rFonts w:ascii="Times New Roman" w:hAnsi="Times New Roman"/>
                <w:b/>
                <w:sz w:val="24"/>
                <w:szCs w:val="24"/>
              </w:rPr>
            </w:pPr>
          </w:p>
          <w:p w:rsidR="007A3C40" w:rsidRDefault="007A3C40" w:rsidP="007A3C40">
            <w:pPr>
              <w:spacing w:before="1" w:after="0"/>
              <w:jc w:val="center"/>
              <w:rPr>
                <w:rFonts w:ascii="Times New Roman" w:hAnsi="Times New Roman"/>
                <w:b/>
                <w:sz w:val="24"/>
                <w:szCs w:val="24"/>
              </w:rPr>
            </w:pPr>
          </w:p>
        </w:tc>
        <w:tc>
          <w:tcPr>
            <w:tcW w:w="3834" w:type="dxa"/>
            <w:vMerge w:val="restart"/>
          </w:tcPr>
          <w:p w:rsidR="007A3C40" w:rsidRDefault="00501DFA" w:rsidP="007A3C40">
            <w:pPr>
              <w:spacing w:before="1" w:after="0"/>
              <w:jc w:val="center"/>
              <w:rPr>
                <w:rFonts w:ascii="Times New Roman" w:hAnsi="Times New Roman"/>
                <w:b/>
                <w:sz w:val="24"/>
                <w:szCs w:val="24"/>
              </w:rPr>
            </w:pPr>
            <w:r>
              <w:rPr>
                <w:rFonts w:ascii="Times New Roman" w:hAnsi="Times New Roman"/>
                <w:b/>
                <w:sz w:val="24"/>
                <w:szCs w:val="24"/>
              </w:rPr>
              <w:t xml:space="preserve">Программа </w:t>
            </w:r>
          </w:p>
          <w:p w:rsidR="007A3C40" w:rsidRDefault="007A3C40" w:rsidP="007A3C40">
            <w:pPr>
              <w:spacing w:before="1" w:after="0"/>
              <w:jc w:val="center"/>
              <w:rPr>
                <w:rFonts w:ascii="Times New Roman" w:hAnsi="Times New Roman"/>
                <w:b/>
                <w:sz w:val="24"/>
                <w:szCs w:val="24"/>
              </w:rPr>
            </w:pPr>
          </w:p>
          <w:p w:rsidR="007A3C40" w:rsidRDefault="007A3C40" w:rsidP="007A3C40">
            <w:pPr>
              <w:spacing w:before="1" w:after="0"/>
              <w:jc w:val="center"/>
              <w:rPr>
                <w:rFonts w:ascii="Times New Roman" w:hAnsi="Times New Roman"/>
                <w:b/>
                <w:sz w:val="24"/>
                <w:szCs w:val="24"/>
              </w:rPr>
            </w:pPr>
          </w:p>
          <w:p w:rsidR="007A3C40" w:rsidRDefault="007A3C40" w:rsidP="007A3C40">
            <w:pPr>
              <w:spacing w:before="1" w:after="0"/>
              <w:jc w:val="center"/>
              <w:rPr>
                <w:rFonts w:ascii="Times New Roman" w:hAnsi="Times New Roman"/>
                <w:b/>
                <w:sz w:val="24"/>
                <w:szCs w:val="24"/>
              </w:rPr>
            </w:pPr>
          </w:p>
        </w:tc>
        <w:tc>
          <w:tcPr>
            <w:tcW w:w="2570" w:type="dxa"/>
            <w:vMerge w:val="restart"/>
          </w:tcPr>
          <w:p w:rsidR="007A3C40" w:rsidRDefault="00501DFA" w:rsidP="007A3C40">
            <w:pPr>
              <w:spacing w:before="1" w:after="0"/>
              <w:jc w:val="center"/>
              <w:rPr>
                <w:rFonts w:ascii="Times New Roman" w:hAnsi="Times New Roman"/>
                <w:b/>
                <w:sz w:val="24"/>
                <w:szCs w:val="24"/>
              </w:rPr>
            </w:pPr>
            <w:r>
              <w:rPr>
                <w:rFonts w:ascii="Times New Roman" w:hAnsi="Times New Roman"/>
                <w:b/>
                <w:sz w:val="24"/>
                <w:szCs w:val="24"/>
              </w:rPr>
              <w:t>Формы организации внеурочной деятельности</w:t>
            </w:r>
          </w:p>
          <w:p w:rsidR="007A3C40" w:rsidRDefault="007A3C40" w:rsidP="007A3C40">
            <w:pPr>
              <w:spacing w:before="1" w:after="0"/>
              <w:jc w:val="center"/>
              <w:rPr>
                <w:rFonts w:ascii="Times New Roman" w:hAnsi="Times New Roman"/>
                <w:b/>
                <w:sz w:val="24"/>
                <w:szCs w:val="24"/>
              </w:rPr>
            </w:pPr>
          </w:p>
          <w:p w:rsidR="007A3C40" w:rsidRDefault="007A3C40" w:rsidP="007A3C40">
            <w:pPr>
              <w:spacing w:before="1" w:after="0"/>
              <w:jc w:val="center"/>
              <w:rPr>
                <w:rFonts w:ascii="Times New Roman" w:hAnsi="Times New Roman"/>
                <w:b/>
                <w:sz w:val="24"/>
                <w:szCs w:val="24"/>
              </w:rPr>
            </w:pPr>
          </w:p>
          <w:p w:rsidR="007A3C40" w:rsidRDefault="007A3C40" w:rsidP="007A3C40">
            <w:pPr>
              <w:spacing w:before="1" w:after="0"/>
              <w:jc w:val="center"/>
              <w:rPr>
                <w:rFonts w:ascii="Times New Roman" w:hAnsi="Times New Roman"/>
                <w:b/>
                <w:sz w:val="24"/>
                <w:szCs w:val="24"/>
              </w:rPr>
            </w:pPr>
          </w:p>
        </w:tc>
        <w:tc>
          <w:tcPr>
            <w:tcW w:w="4976" w:type="dxa"/>
            <w:gridSpan w:val="4"/>
          </w:tcPr>
          <w:p w:rsidR="007A3C40" w:rsidRDefault="007A3C40" w:rsidP="007A3C40">
            <w:pPr>
              <w:spacing w:before="1" w:after="0"/>
              <w:jc w:val="center"/>
              <w:rPr>
                <w:rFonts w:ascii="Times New Roman" w:hAnsi="Times New Roman"/>
                <w:b/>
                <w:sz w:val="24"/>
                <w:szCs w:val="24"/>
              </w:rPr>
            </w:pPr>
          </w:p>
          <w:p w:rsidR="007A3C40" w:rsidRDefault="00501DFA" w:rsidP="007A3C40">
            <w:pPr>
              <w:spacing w:before="1" w:after="0"/>
              <w:jc w:val="center"/>
              <w:rPr>
                <w:rFonts w:ascii="Times New Roman" w:hAnsi="Times New Roman"/>
                <w:b/>
                <w:sz w:val="24"/>
                <w:szCs w:val="24"/>
              </w:rPr>
            </w:pPr>
            <w:r>
              <w:rPr>
                <w:rFonts w:ascii="Times New Roman" w:hAnsi="Times New Roman"/>
                <w:b/>
                <w:sz w:val="24"/>
                <w:szCs w:val="24"/>
              </w:rPr>
              <w:t>Количество часов в неделю</w:t>
            </w:r>
          </w:p>
        </w:tc>
      </w:tr>
      <w:tr w:rsidR="007A3C40" w:rsidTr="00501DFA">
        <w:tblPrEx>
          <w:tblCellMar>
            <w:top w:w="0" w:type="dxa"/>
            <w:bottom w:w="0" w:type="dxa"/>
          </w:tblCellMar>
        </w:tblPrEx>
        <w:trPr>
          <w:trHeight w:val="636"/>
        </w:trPr>
        <w:tc>
          <w:tcPr>
            <w:tcW w:w="673" w:type="dxa"/>
            <w:vMerge/>
          </w:tcPr>
          <w:p w:rsidR="007A3C40" w:rsidRDefault="007A3C40" w:rsidP="007A3C40">
            <w:pPr>
              <w:spacing w:before="1" w:after="0"/>
              <w:jc w:val="center"/>
              <w:rPr>
                <w:rFonts w:ascii="Times New Roman" w:hAnsi="Times New Roman"/>
                <w:b/>
                <w:sz w:val="24"/>
                <w:szCs w:val="24"/>
              </w:rPr>
            </w:pPr>
          </w:p>
        </w:tc>
        <w:tc>
          <w:tcPr>
            <w:tcW w:w="3441" w:type="dxa"/>
            <w:vMerge/>
          </w:tcPr>
          <w:p w:rsidR="007A3C40" w:rsidRDefault="007A3C40" w:rsidP="007A3C40">
            <w:pPr>
              <w:spacing w:before="1" w:after="0"/>
              <w:jc w:val="center"/>
              <w:rPr>
                <w:rFonts w:ascii="Times New Roman" w:hAnsi="Times New Roman"/>
                <w:b/>
                <w:sz w:val="24"/>
                <w:szCs w:val="24"/>
              </w:rPr>
            </w:pPr>
          </w:p>
        </w:tc>
        <w:tc>
          <w:tcPr>
            <w:tcW w:w="3834" w:type="dxa"/>
            <w:vMerge/>
          </w:tcPr>
          <w:p w:rsidR="007A3C40" w:rsidRDefault="007A3C40" w:rsidP="007A3C40">
            <w:pPr>
              <w:spacing w:before="1" w:after="0"/>
              <w:jc w:val="center"/>
              <w:rPr>
                <w:rFonts w:ascii="Times New Roman" w:hAnsi="Times New Roman"/>
                <w:b/>
                <w:sz w:val="24"/>
                <w:szCs w:val="24"/>
              </w:rPr>
            </w:pPr>
          </w:p>
        </w:tc>
        <w:tc>
          <w:tcPr>
            <w:tcW w:w="2570" w:type="dxa"/>
            <w:vMerge/>
          </w:tcPr>
          <w:p w:rsidR="007A3C40" w:rsidRDefault="007A3C40" w:rsidP="007A3C40">
            <w:pPr>
              <w:spacing w:before="1" w:after="0"/>
              <w:jc w:val="center"/>
              <w:rPr>
                <w:rFonts w:ascii="Times New Roman" w:hAnsi="Times New Roman"/>
                <w:b/>
                <w:sz w:val="24"/>
                <w:szCs w:val="24"/>
              </w:rPr>
            </w:pPr>
          </w:p>
        </w:tc>
        <w:tc>
          <w:tcPr>
            <w:tcW w:w="1534" w:type="dxa"/>
          </w:tcPr>
          <w:p w:rsidR="007A3C40" w:rsidRDefault="00501DFA" w:rsidP="007A3C40">
            <w:pPr>
              <w:spacing w:before="1" w:after="0"/>
              <w:jc w:val="center"/>
              <w:rPr>
                <w:rFonts w:ascii="Times New Roman" w:hAnsi="Times New Roman"/>
                <w:b/>
                <w:sz w:val="24"/>
                <w:szCs w:val="24"/>
              </w:rPr>
            </w:pPr>
            <w:r>
              <w:rPr>
                <w:rFonts w:ascii="Times New Roman" w:hAnsi="Times New Roman"/>
                <w:b/>
                <w:sz w:val="24"/>
                <w:szCs w:val="24"/>
              </w:rPr>
              <w:t>1 класс</w:t>
            </w:r>
          </w:p>
          <w:p w:rsidR="007A3C40" w:rsidRDefault="007A3C40" w:rsidP="007A3C40">
            <w:pPr>
              <w:spacing w:before="1" w:after="0"/>
              <w:jc w:val="center"/>
              <w:rPr>
                <w:rFonts w:ascii="Times New Roman" w:hAnsi="Times New Roman"/>
                <w:b/>
                <w:sz w:val="24"/>
                <w:szCs w:val="24"/>
              </w:rPr>
            </w:pPr>
          </w:p>
        </w:tc>
        <w:tc>
          <w:tcPr>
            <w:tcW w:w="1290" w:type="dxa"/>
          </w:tcPr>
          <w:p w:rsidR="007A3C40" w:rsidRDefault="00501DFA" w:rsidP="007A3C40">
            <w:pPr>
              <w:spacing w:before="1" w:after="0"/>
              <w:jc w:val="center"/>
              <w:rPr>
                <w:rFonts w:ascii="Times New Roman" w:hAnsi="Times New Roman"/>
                <w:b/>
                <w:sz w:val="24"/>
                <w:szCs w:val="24"/>
              </w:rPr>
            </w:pPr>
            <w:r>
              <w:rPr>
                <w:rFonts w:ascii="Times New Roman" w:hAnsi="Times New Roman"/>
                <w:b/>
                <w:sz w:val="24"/>
                <w:szCs w:val="24"/>
              </w:rPr>
              <w:t>2 класс</w:t>
            </w:r>
          </w:p>
          <w:p w:rsidR="007A3C40" w:rsidRDefault="007A3C40" w:rsidP="007A3C40">
            <w:pPr>
              <w:spacing w:before="1" w:after="0"/>
              <w:jc w:val="center"/>
              <w:rPr>
                <w:rFonts w:ascii="Times New Roman" w:hAnsi="Times New Roman"/>
                <w:b/>
                <w:sz w:val="24"/>
                <w:szCs w:val="24"/>
              </w:rPr>
            </w:pPr>
          </w:p>
        </w:tc>
        <w:tc>
          <w:tcPr>
            <w:tcW w:w="1010" w:type="dxa"/>
          </w:tcPr>
          <w:p w:rsidR="007A3C40" w:rsidRDefault="00501DFA" w:rsidP="007A3C40">
            <w:pPr>
              <w:spacing w:before="1" w:after="0"/>
              <w:jc w:val="center"/>
              <w:rPr>
                <w:rFonts w:ascii="Times New Roman" w:hAnsi="Times New Roman"/>
                <w:b/>
                <w:sz w:val="24"/>
                <w:szCs w:val="24"/>
              </w:rPr>
            </w:pPr>
            <w:r>
              <w:rPr>
                <w:rFonts w:ascii="Times New Roman" w:hAnsi="Times New Roman"/>
                <w:b/>
                <w:sz w:val="24"/>
                <w:szCs w:val="24"/>
              </w:rPr>
              <w:t>3 класс</w:t>
            </w:r>
          </w:p>
          <w:p w:rsidR="007A3C40" w:rsidRDefault="007A3C40" w:rsidP="007A3C40">
            <w:pPr>
              <w:spacing w:before="1" w:after="0"/>
              <w:jc w:val="center"/>
              <w:rPr>
                <w:rFonts w:ascii="Times New Roman" w:hAnsi="Times New Roman"/>
                <w:b/>
                <w:sz w:val="24"/>
                <w:szCs w:val="24"/>
              </w:rPr>
            </w:pPr>
          </w:p>
        </w:tc>
        <w:tc>
          <w:tcPr>
            <w:tcW w:w="1142" w:type="dxa"/>
          </w:tcPr>
          <w:p w:rsidR="007A3C40" w:rsidRDefault="00501DFA">
            <w:pPr>
              <w:rPr>
                <w:rFonts w:ascii="Times New Roman" w:hAnsi="Times New Roman"/>
                <w:b/>
                <w:sz w:val="24"/>
                <w:szCs w:val="24"/>
              </w:rPr>
            </w:pPr>
            <w:r>
              <w:rPr>
                <w:rFonts w:ascii="Times New Roman" w:hAnsi="Times New Roman"/>
                <w:b/>
                <w:sz w:val="24"/>
                <w:szCs w:val="24"/>
              </w:rPr>
              <w:t>4 класс</w:t>
            </w:r>
          </w:p>
          <w:p w:rsidR="007A3C40" w:rsidRDefault="007A3C40" w:rsidP="007A3C40">
            <w:pPr>
              <w:spacing w:before="1" w:after="0"/>
              <w:jc w:val="center"/>
              <w:rPr>
                <w:rFonts w:ascii="Times New Roman" w:hAnsi="Times New Roman"/>
                <w:b/>
                <w:sz w:val="24"/>
                <w:szCs w:val="24"/>
              </w:rPr>
            </w:pPr>
          </w:p>
        </w:tc>
      </w:tr>
      <w:tr w:rsidR="00501DFA" w:rsidTr="00501DFA">
        <w:tblPrEx>
          <w:tblCellMar>
            <w:top w:w="0" w:type="dxa"/>
            <w:bottom w:w="0" w:type="dxa"/>
          </w:tblCellMar>
        </w:tblPrEx>
        <w:trPr>
          <w:trHeight w:val="636"/>
        </w:trPr>
        <w:tc>
          <w:tcPr>
            <w:tcW w:w="673" w:type="dxa"/>
          </w:tcPr>
          <w:p w:rsidR="00501DFA" w:rsidRDefault="00501DFA" w:rsidP="007A3C40">
            <w:pPr>
              <w:spacing w:before="1" w:after="0"/>
              <w:jc w:val="center"/>
              <w:rPr>
                <w:rFonts w:ascii="Times New Roman" w:hAnsi="Times New Roman"/>
                <w:b/>
                <w:sz w:val="24"/>
                <w:szCs w:val="24"/>
              </w:rPr>
            </w:pPr>
            <w:r>
              <w:rPr>
                <w:rFonts w:ascii="Times New Roman" w:hAnsi="Times New Roman"/>
                <w:b/>
                <w:sz w:val="24"/>
                <w:szCs w:val="24"/>
              </w:rPr>
              <w:t>1</w:t>
            </w:r>
          </w:p>
        </w:tc>
        <w:tc>
          <w:tcPr>
            <w:tcW w:w="3441" w:type="dxa"/>
          </w:tcPr>
          <w:p w:rsidR="00501DFA" w:rsidRDefault="00501DFA" w:rsidP="007A3C40">
            <w:pPr>
              <w:spacing w:before="1" w:after="0"/>
              <w:jc w:val="center"/>
              <w:rPr>
                <w:rFonts w:ascii="Times New Roman" w:hAnsi="Times New Roman"/>
                <w:b/>
                <w:sz w:val="24"/>
                <w:szCs w:val="24"/>
              </w:rPr>
            </w:pPr>
            <w:r w:rsidRPr="007A3C40">
              <w:rPr>
                <w:rFonts w:ascii="Times New Roman" w:hAnsi="Times New Roman" w:cs="Times New Roman"/>
                <w:sz w:val="24"/>
                <w:szCs w:val="24"/>
              </w:rPr>
              <w:t>Внеурочные занятия патриотической, нравственной и экологической тематики</w:t>
            </w:r>
          </w:p>
        </w:tc>
        <w:tc>
          <w:tcPr>
            <w:tcW w:w="3834" w:type="dxa"/>
          </w:tcPr>
          <w:p w:rsidR="00501DFA" w:rsidRDefault="00501DFA" w:rsidP="007A3C40">
            <w:pPr>
              <w:spacing w:before="1" w:after="0"/>
              <w:jc w:val="center"/>
              <w:rPr>
                <w:rFonts w:ascii="Times New Roman" w:hAnsi="Times New Roman"/>
                <w:b/>
                <w:sz w:val="24"/>
                <w:szCs w:val="24"/>
              </w:rPr>
            </w:pPr>
            <w:r w:rsidRPr="00895130">
              <w:rPr>
                <w:rFonts w:ascii="Times New Roman" w:hAnsi="Times New Roman"/>
                <w:b/>
                <w:i/>
                <w:color w:val="000000"/>
                <w:sz w:val="24"/>
                <w:szCs w:val="24"/>
              </w:rPr>
              <w:t xml:space="preserve">«Разговоры о </w:t>
            </w:r>
            <w:proofErr w:type="gramStart"/>
            <w:r w:rsidRPr="00895130">
              <w:rPr>
                <w:rFonts w:ascii="Times New Roman" w:hAnsi="Times New Roman"/>
                <w:b/>
                <w:i/>
                <w:color w:val="000000"/>
                <w:sz w:val="24"/>
                <w:szCs w:val="24"/>
              </w:rPr>
              <w:t>важном</w:t>
            </w:r>
            <w:proofErr w:type="gramEnd"/>
            <w:r w:rsidRPr="00895130">
              <w:rPr>
                <w:rFonts w:ascii="Times New Roman" w:hAnsi="Times New Roman"/>
                <w:b/>
                <w:i/>
                <w:color w:val="000000"/>
                <w:sz w:val="24"/>
                <w:szCs w:val="24"/>
              </w:rPr>
              <w:t>»</w:t>
            </w:r>
          </w:p>
        </w:tc>
        <w:tc>
          <w:tcPr>
            <w:tcW w:w="2570" w:type="dxa"/>
          </w:tcPr>
          <w:p w:rsidR="00501DFA" w:rsidRDefault="00501DFA" w:rsidP="007A3C40">
            <w:pPr>
              <w:spacing w:before="1" w:after="0"/>
              <w:jc w:val="center"/>
              <w:rPr>
                <w:rFonts w:ascii="Times New Roman" w:hAnsi="Times New Roman"/>
                <w:b/>
                <w:sz w:val="24"/>
                <w:szCs w:val="24"/>
              </w:rPr>
            </w:pPr>
            <w:r>
              <w:rPr>
                <w:rFonts w:ascii="Times New Roman" w:hAnsi="Times New Roman"/>
                <w:b/>
                <w:i/>
                <w:color w:val="000000"/>
                <w:sz w:val="24"/>
                <w:szCs w:val="24"/>
              </w:rPr>
              <w:t>Час общения</w:t>
            </w:r>
          </w:p>
        </w:tc>
        <w:tc>
          <w:tcPr>
            <w:tcW w:w="1534"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29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01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142" w:type="dxa"/>
          </w:tcPr>
          <w:p w:rsidR="00501DFA" w:rsidRDefault="00501DFA" w:rsidP="00501DFA">
            <w:pPr>
              <w:jc w:val="center"/>
              <w:rPr>
                <w:rFonts w:ascii="Times New Roman" w:hAnsi="Times New Roman"/>
                <w:b/>
                <w:sz w:val="24"/>
                <w:szCs w:val="24"/>
              </w:rPr>
            </w:pPr>
            <w:r>
              <w:rPr>
                <w:rFonts w:ascii="Times New Roman" w:hAnsi="Times New Roman"/>
                <w:b/>
                <w:sz w:val="24"/>
                <w:szCs w:val="24"/>
              </w:rPr>
              <w:t>1</w:t>
            </w:r>
          </w:p>
        </w:tc>
      </w:tr>
      <w:tr w:rsidR="00501DFA" w:rsidTr="00501DFA">
        <w:tblPrEx>
          <w:tblCellMar>
            <w:top w:w="0" w:type="dxa"/>
            <w:bottom w:w="0" w:type="dxa"/>
          </w:tblCellMar>
        </w:tblPrEx>
        <w:trPr>
          <w:trHeight w:val="636"/>
        </w:trPr>
        <w:tc>
          <w:tcPr>
            <w:tcW w:w="673" w:type="dxa"/>
          </w:tcPr>
          <w:p w:rsidR="00501DFA" w:rsidRDefault="00501DFA" w:rsidP="007A3C40">
            <w:pPr>
              <w:spacing w:before="1" w:after="0"/>
              <w:jc w:val="center"/>
              <w:rPr>
                <w:rFonts w:ascii="Times New Roman" w:hAnsi="Times New Roman"/>
                <w:b/>
                <w:sz w:val="24"/>
                <w:szCs w:val="24"/>
              </w:rPr>
            </w:pPr>
            <w:r>
              <w:rPr>
                <w:rFonts w:ascii="Times New Roman" w:hAnsi="Times New Roman"/>
                <w:b/>
                <w:sz w:val="24"/>
                <w:szCs w:val="24"/>
              </w:rPr>
              <w:t>2</w:t>
            </w:r>
          </w:p>
        </w:tc>
        <w:tc>
          <w:tcPr>
            <w:tcW w:w="3441" w:type="dxa"/>
          </w:tcPr>
          <w:p w:rsidR="00501DFA" w:rsidRPr="00501DFA" w:rsidRDefault="00501DFA" w:rsidP="007A3C40">
            <w:pPr>
              <w:spacing w:before="1" w:after="0"/>
              <w:jc w:val="center"/>
              <w:rPr>
                <w:rFonts w:ascii="Times New Roman" w:hAnsi="Times New Roman" w:cs="Times New Roman"/>
                <w:sz w:val="24"/>
                <w:szCs w:val="24"/>
              </w:rPr>
            </w:pPr>
            <w:r w:rsidRPr="00501DFA">
              <w:rPr>
                <w:rFonts w:ascii="Times New Roman" w:hAnsi="Times New Roman" w:cs="Times New Roman"/>
                <w:sz w:val="24"/>
                <w:szCs w:val="24"/>
              </w:rPr>
              <w:t xml:space="preserve">Проектно </w:t>
            </w:r>
            <w:proofErr w:type="gramStart"/>
            <w:r w:rsidRPr="00501DFA">
              <w:rPr>
                <w:rFonts w:ascii="Times New Roman" w:hAnsi="Times New Roman" w:cs="Times New Roman"/>
                <w:sz w:val="24"/>
                <w:szCs w:val="24"/>
              </w:rPr>
              <w:t>-и</w:t>
            </w:r>
            <w:proofErr w:type="gramEnd"/>
            <w:r w:rsidRPr="00501DFA">
              <w:rPr>
                <w:rFonts w:ascii="Times New Roman" w:hAnsi="Times New Roman" w:cs="Times New Roman"/>
                <w:sz w:val="24"/>
                <w:szCs w:val="24"/>
              </w:rPr>
              <w:t>сследовательская деятельность</w:t>
            </w:r>
          </w:p>
        </w:tc>
        <w:tc>
          <w:tcPr>
            <w:tcW w:w="3834" w:type="dxa"/>
          </w:tcPr>
          <w:p w:rsidR="00501DFA" w:rsidRPr="00895130" w:rsidRDefault="00501DFA" w:rsidP="007A3C40">
            <w:pPr>
              <w:spacing w:before="1" w:after="0"/>
              <w:jc w:val="center"/>
              <w:rPr>
                <w:rFonts w:ascii="Times New Roman" w:hAnsi="Times New Roman"/>
                <w:b/>
                <w:i/>
                <w:color w:val="000000"/>
                <w:sz w:val="24"/>
                <w:szCs w:val="24"/>
              </w:rPr>
            </w:pPr>
            <w:r>
              <w:rPr>
                <w:rFonts w:ascii="Times New Roman" w:hAnsi="Times New Roman"/>
                <w:b/>
                <w:i/>
                <w:color w:val="000000"/>
                <w:sz w:val="24"/>
                <w:szCs w:val="24"/>
              </w:rPr>
              <w:t>«Проектная деятельность в начальной школе»</w:t>
            </w:r>
          </w:p>
        </w:tc>
        <w:tc>
          <w:tcPr>
            <w:tcW w:w="2570" w:type="dxa"/>
          </w:tcPr>
          <w:p w:rsidR="00501DFA" w:rsidRDefault="00501DFA" w:rsidP="007A3C40">
            <w:pPr>
              <w:spacing w:before="1" w:after="0"/>
              <w:jc w:val="center"/>
              <w:rPr>
                <w:rFonts w:ascii="Times New Roman" w:hAnsi="Times New Roman"/>
                <w:b/>
                <w:i/>
                <w:color w:val="000000"/>
                <w:sz w:val="24"/>
                <w:szCs w:val="24"/>
              </w:rPr>
            </w:pPr>
            <w:r>
              <w:rPr>
                <w:rFonts w:ascii="Times New Roman" w:hAnsi="Times New Roman"/>
                <w:b/>
                <w:i/>
                <w:color w:val="000000"/>
                <w:sz w:val="24"/>
                <w:szCs w:val="24"/>
              </w:rPr>
              <w:t>Выполнение и защита мини-проектов</w:t>
            </w:r>
          </w:p>
        </w:tc>
        <w:tc>
          <w:tcPr>
            <w:tcW w:w="1534"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29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01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142" w:type="dxa"/>
          </w:tcPr>
          <w:p w:rsidR="00501DFA" w:rsidRDefault="00501DFA" w:rsidP="00501DFA">
            <w:pPr>
              <w:jc w:val="center"/>
              <w:rPr>
                <w:rFonts w:ascii="Times New Roman" w:hAnsi="Times New Roman"/>
                <w:b/>
                <w:sz w:val="24"/>
                <w:szCs w:val="24"/>
              </w:rPr>
            </w:pPr>
            <w:r>
              <w:rPr>
                <w:rFonts w:ascii="Times New Roman" w:hAnsi="Times New Roman"/>
                <w:b/>
                <w:sz w:val="24"/>
                <w:szCs w:val="24"/>
              </w:rPr>
              <w:t>1</w:t>
            </w:r>
          </w:p>
        </w:tc>
      </w:tr>
      <w:tr w:rsidR="00501DFA" w:rsidTr="00501DFA">
        <w:tblPrEx>
          <w:tblCellMar>
            <w:top w:w="0" w:type="dxa"/>
            <w:bottom w:w="0" w:type="dxa"/>
          </w:tblCellMar>
        </w:tblPrEx>
        <w:trPr>
          <w:trHeight w:val="636"/>
        </w:trPr>
        <w:tc>
          <w:tcPr>
            <w:tcW w:w="673" w:type="dxa"/>
          </w:tcPr>
          <w:p w:rsidR="00501DFA" w:rsidRDefault="00501DFA" w:rsidP="007A3C40">
            <w:pPr>
              <w:spacing w:before="1" w:after="0"/>
              <w:jc w:val="center"/>
              <w:rPr>
                <w:rFonts w:ascii="Times New Roman" w:hAnsi="Times New Roman"/>
                <w:b/>
                <w:sz w:val="24"/>
                <w:szCs w:val="24"/>
              </w:rPr>
            </w:pPr>
            <w:r>
              <w:rPr>
                <w:rFonts w:ascii="Times New Roman" w:hAnsi="Times New Roman"/>
                <w:b/>
                <w:sz w:val="24"/>
                <w:szCs w:val="24"/>
              </w:rPr>
              <w:t>3</w:t>
            </w:r>
          </w:p>
        </w:tc>
        <w:tc>
          <w:tcPr>
            <w:tcW w:w="3441" w:type="dxa"/>
          </w:tcPr>
          <w:p w:rsidR="00501DFA" w:rsidRPr="00501DFA" w:rsidRDefault="00501DFA" w:rsidP="007A3C40">
            <w:pPr>
              <w:spacing w:before="1" w:after="0"/>
              <w:jc w:val="center"/>
              <w:rPr>
                <w:rFonts w:ascii="Times New Roman" w:hAnsi="Times New Roman" w:cs="Times New Roman"/>
                <w:sz w:val="24"/>
                <w:szCs w:val="24"/>
              </w:rPr>
            </w:pPr>
            <w:r>
              <w:rPr>
                <w:rFonts w:ascii="Times New Roman" w:hAnsi="Times New Roman" w:cs="Times New Roman"/>
                <w:sz w:val="24"/>
                <w:szCs w:val="24"/>
              </w:rPr>
              <w:t>Коммуникативная деятельность</w:t>
            </w:r>
          </w:p>
        </w:tc>
        <w:tc>
          <w:tcPr>
            <w:tcW w:w="3834" w:type="dxa"/>
          </w:tcPr>
          <w:p w:rsidR="00501DFA" w:rsidRDefault="00501DFA" w:rsidP="007A3C40">
            <w:pPr>
              <w:spacing w:before="1" w:after="0"/>
              <w:jc w:val="center"/>
              <w:rPr>
                <w:rFonts w:ascii="Times New Roman" w:hAnsi="Times New Roman"/>
                <w:b/>
                <w:i/>
                <w:color w:val="000000"/>
                <w:sz w:val="24"/>
                <w:szCs w:val="24"/>
              </w:rPr>
            </w:pPr>
            <w:r>
              <w:rPr>
                <w:rFonts w:ascii="Times New Roman" w:hAnsi="Times New Roman"/>
                <w:b/>
                <w:i/>
                <w:color w:val="000000"/>
                <w:sz w:val="24"/>
                <w:szCs w:val="24"/>
              </w:rPr>
              <w:t>«Функциональная грамотность»</w:t>
            </w:r>
          </w:p>
        </w:tc>
        <w:tc>
          <w:tcPr>
            <w:tcW w:w="2570" w:type="dxa"/>
          </w:tcPr>
          <w:p w:rsidR="00501DFA" w:rsidRPr="00501DFA" w:rsidRDefault="00501DFA" w:rsidP="00501DFA">
            <w:pPr>
              <w:spacing w:before="1" w:after="0"/>
              <w:jc w:val="both"/>
              <w:rPr>
                <w:rFonts w:ascii="Times New Roman" w:hAnsi="Times New Roman" w:cs="Times New Roman"/>
                <w:b/>
                <w:i/>
                <w:color w:val="000000"/>
                <w:sz w:val="24"/>
                <w:szCs w:val="24"/>
              </w:rPr>
            </w:pPr>
            <w:r w:rsidRPr="00501DFA">
              <w:rPr>
                <w:rFonts w:ascii="Times New Roman" w:hAnsi="Times New Roman" w:cs="Times New Roman"/>
                <w:b/>
                <w:i/>
                <w:sz w:val="24"/>
                <w:szCs w:val="24"/>
              </w:rPr>
              <w:t xml:space="preserve">Игра, беседа с обсуждением, </w:t>
            </w:r>
            <w:proofErr w:type="spellStart"/>
            <w:r w:rsidRPr="00501DFA">
              <w:rPr>
                <w:rFonts w:ascii="Times New Roman" w:hAnsi="Times New Roman" w:cs="Times New Roman"/>
                <w:b/>
                <w:i/>
                <w:sz w:val="24"/>
                <w:szCs w:val="24"/>
              </w:rPr>
              <w:t>викторина</w:t>
            </w:r>
            <w:proofErr w:type="gramStart"/>
            <w:r w:rsidRPr="00501DFA">
              <w:rPr>
                <w:rFonts w:ascii="Times New Roman" w:hAnsi="Times New Roman" w:cs="Times New Roman"/>
                <w:b/>
                <w:i/>
                <w:sz w:val="24"/>
                <w:szCs w:val="24"/>
              </w:rPr>
              <w:t>,д</w:t>
            </w:r>
            <w:proofErr w:type="gramEnd"/>
            <w:r w:rsidRPr="00501DFA">
              <w:rPr>
                <w:rFonts w:ascii="Times New Roman" w:hAnsi="Times New Roman" w:cs="Times New Roman"/>
                <w:b/>
                <w:i/>
                <w:sz w:val="24"/>
                <w:szCs w:val="24"/>
              </w:rPr>
              <w:t>искуссия</w:t>
            </w:r>
            <w:proofErr w:type="spellEnd"/>
            <w:r w:rsidRPr="00501DFA">
              <w:rPr>
                <w:rFonts w:ascii="Times New Roman" w:hAnsi="Times New Roman" w:cs="Times New Roman"/>
                <w:b/>
                <w:i/>
                <w:sz w:val="24"/>
                <w:szCs w:val="24"/>
              </w:rPr>
              <w:t xml:space="preserve">, мозговой штурм, </w:t>
            </w:r>
            <w:proofErr w:type="spellStart"/>
            <w:r w:rsidRPr="00501DFA">
              <w:rPr>
                <w:rFonts w:ascii="Times New Roman" w:hAnsi="Times New Roman" w:cs="Times New Roman"/>
                <w:b/>
                <w:i/>
                <w:sz w:val="24"/>
                <w:szCs w:val="24"/>
              </w:rPr>
              <w:t>квиз</w:t>
            </w:r>
            <w:proofErr w:type="spellEnd"/>
            <w:r w:rsidRPr="00501DFA">
              <w:rPr>
                <w:rFonts w:ascii="Times New Roman" w:hAnsi="Times New Roman" w:cs="Times New Roman"/>
                <w:b/>
                <w:i/>
                <w:sz w:val="24"/>
                <w:szCs w:val="24"/>
              </w:rPr>
              <w:t>, самостоятельная работа, парная работа, Групповая работа, практическая работа</w:t>
            </w:r>
          </w:p>
        </w:tc>
        <w:tc>
          <w:tcPr>
            <w:tcW w:w="1534"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29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01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142" w:type="dxa"/>
          </w:tcPr>
          <w:p w:rsidR="00501DFA" w:rsidRDefault="00501DFA" w:rsidP="00501DFA">
            <w:pPr>
              <w:jc w:val="center"/>
              <w:rPr>
                <w:rFonts w:ascii="Times New Roman" w:hAnsi="Times New Roman"/>
                <w:b/>
                <w:sz w:val="24"/>
                <w:szCs w:val="24"/>
              </w:rPr>
            </w:pPr>
            <w:r>
              <w:rPr>
                <w:rFonts w:ascii="Times New Roman" w:hAnsi="Times New Roman"/>
                <w:b/>
                <w:sz w:val="24"/>
                <w:szCs w:val="24"/>
              </w:rPr>
              <w:t>1</w:t>
            </w:r>
          </w:p>
        </w:tc>
      </w:tr>
      <w:tr w:rsidR="00501DFA" w:rsidTr="00501DFA">
        <w:tblPrEx>
          <w:tblCellMar>
            <w:top w:w="0" w:type="dxa"/>
            <w:bottom w:w="0" w:type="dxa"/>
          </w:tblCellMar>
        </w:tblPrEx>
        <w:trPr>
          <w:trHeight w:val="299"/>
        </w:trPr>
        <w:tc>
          <w:tcPr>
            <w:tcW w:w="673" w:type="dxa"/>
            <w:vMerge w:val="restart"/>
          </w:tcPr>
          <w:p w:rsidR="00501DFA" w:rsidRDefault="00501DFA" w:rsidP="007A3C40">
            <w:pPr>
              <w:spacing w:before="1" w:after="0"/>
              <w:jc w:val="center"/>
              <w:rPr>
                <w:rFonts w:ascii="Times New Roman" w:hAnsi="Times New Roman"/>
                <w:b/>
                <w:sz w:val="24"/>
                <w:szCs w:val="24"/>
              </w:rPr>
            </w:pPr>
            <w:r>
              <w:rPr>
                <w:rFonts w:ascii="Times New Roman" w:hAnsi="Times New Roman"/>
                <w:b/>
                <w:sz w:val="24"/>
                <w:szCs w:val="24"/>
              </w:rPr>
              <w:t>4</w:t>
            </w:r>
          </w:p>
        </w:tc>
        <w:tc>
          <w:tcPr>
            <w:tcW w:w="3441" w:type="dxa"/>
            <w:vMerge w:val="restart"/>
          </w:tcPr>
          <w:p w:rsidR="00501DFA" w:rsidRDefault="00501DFA" w:rsidP="007A3C40">
            <w:pPr>
              <w:spacing w:before="1" w:after="0"/>
              <w:jc w:val="center"/>
              <w:rPr>
                <w:rFonts w:ascii="Times New Roman" w:hAnsi="Times New Roman" w:cs="Times New Roman"/>
                <w:sz w:val="24"/>
                <w:szCs w:val="24"/>
              </w:rPr>
            </w:pPr>
            <w:r>
              <w:rPr>
                <w:rFonts w:ascii="Times New Roman" w:hAnsi="Times New Roman" w:cs="Times New Roman"/>
                <w:sz w:val="24"/>
                <w:szCs w:val="24"/>
              </w:rPr>
              <w:t>Интеллектуальные марафоны</w:t>
            </w:r>
          </w:p>
        </w:tc>
        <w:tc>
          <w:tcPr>
            <w:tcW w:w="3834" w:type="dxa"/>
          </w:tcPr>
          <w:p w:rsidR="00501DFA" w:rsidRDefault="00501DFA" w:rsidP="007A3C40">
            <w:pPr>
              <w:spacing w:before="1" w:after="0"/>
              <w:jc w:val="center"/>
              <w:rPr>
                <w:rFonts w:ascii="Times New Roman" w:hAnsi="Times New Roman"/>
                <w:b/>
                <w:i/>
                <w:color w:val="000000"/>
                <w:sz w:val="24"/>
                <w:szCs w:val="24"/>
              </w:rPr>
            </w:pPr>
            <w:r>
              <w:rPr>
                <w:rFonts w:ascii="Times New Roman" w:hAnsi="Times New Roman"/>
                <w:b/>
                <w:i/>
                <w:color w:val="000000"/>
                <w:sz w:val="24"/>
                <w:szCs w:val="24"/>
              </w:rPr>
              <w:t>«Орлята России»</w:t>
            </w:r>
          </w:p>
        </w:tc>
        <w:tc>
          <w:tcPr>
            <w:tcW w:w="2570" w:type="dxa"/>
          </w:tcPr>
          <w:p w:rsidR="00501DFA" w:rsidRPr="00501DFA" w:rsidRDefault="00501DFA" w:rsidP="00501DFA">
            <w:pPr>
              <w:spacing w:before="1" w:after="0"/>
              <w:ind w:firstLine="708"/>
              <w:jc w:val="both"/>
              <w:rPr>
                <w:rFonts w:ascii="Times New Roman" w:hAnsi="Times New Roman" w:cs="Times New Roman"/>
                <w:b/>
                <w:i/>
                <w:sz w:val="24"/>
                <w:szCs w:val="24"/>
              </w:rPr>
            </w:pPr>
          </w:p>
        </w:tc>
        <w:tc>
          <w:tcPr>
            <w:tcW w:w="1534"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29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01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142" w:type="dxa"/>
          </w:tcPr>
          <w:p w:rsidR="00501DFA" w:rsidRDefault="00501DFA" w:rsidP="00501DFA">
            <w:pPr>
              <w:jc w:val="center"/>
              <w:rPr>
                <w:rFonts w:ascii="Times New Roman" w:hAnsi="Times New Roman"/>
                <w:b/>
                <w:sz w:val="24"/>
                <w:szCs w:val="24"/>
              </w:rPr>
            </w:pPr>
            <w:r>
              <w:rPr>
                <w:rFonts w:ascii="Times New Roman" w:hAnsi="Times New Roman"/>
                <w:b/>
                <w:sz w:val="24"/>
                <w:szCs w:val="24"/>
              </w:rPr>
              <w:t>1</w:t>
            </w:r>
          </w:p>
        </w:tc>
      </w:tr>
      <w:tr w:rsidR="00501DFA" w:rsidTr="00501DFA">
        <w:tblPrEx>
          <w:tblCellMar>
            <w:top w:w="0" w:type="dxa"/>
            <w:bottom w:w="0" w:type="dxa"/>
          </w:tblCellMar>
        </w:tblPrEx>
        <w:trPr>
          <w:trHeight w:val="318"/>
        </w:trPr>
        <w:tc>
          <w:tcPr>
            <w:tcW w:w="673" w:type="dxa"/>
            <w:vMerge/>
          </w:tcPr>
          <w:p w:rsidR="00501DFA" w:rsidRDefault="00501DFA" w:rsidP="007A3C40">
            <w:pPr>
              <w:spacing w:before="1" w:after="0"/>
              <w:jc w:val="center"/>
              <w:rPr>
                <w:rFonts w:ascii="Times New Roman" w:hAnsi="Times New Roman"/>
                <w:b/>
                <w:sz w:val="24"/>
                <w:szCs w:val="24"/>
              </w:rPr>
            </w:pPr>
          </w:p>
        </w:tc>
        <w:tc>
          <w:tcPr>
            <w:tcW w:w="3441" w:type="dxa"/>
            <w:vMerge/>
          </w:tcPr>
          <w:p w:rsidR="00501DFA" w:rsidRDefault="00501DFA" w:rsidP="007A3C40">
            <w:pPr>
              <w:spacing w:before="1" w:after="0"/>
              <w:jc w:val="center"/>
              <w:rPr>
                <w:rFonts w:ascii="Times New Roman" w:hAnsi="Times New Roman" w:cs="Times New Roman"/>
                <w:sz w:val="24"/>
                <w:szCs w:val="24"/>
              </w:rPr>
            </w:pPr>
          </w:p>
        </w:tc>
        <w:tc>
          <w:tcPr>
            <w:tcW w:w="3834" w:type="dxa"/>
          </w:tcPr>
          <w:p w:rsidR="00501DFA" w:rsidRPr="00501DFA" w:rsidRDefault="00501DFA" w:rsidP="007A3C40">
            <w:pPr>
              <w:spacing w:before="1" w:after="0"/>
              <w:jc w:val="center"/>
              <w:rPr>
                <w:rFonts w:ascii="Times New Roman" w:hAnsi="Times New Roman" w:cs="Times New Roman"/>
                <w:b/>
                <w:i/>
                <w:color w:val="000000"/>
                <w:sz w:val="24"/>
                <w:szCs w:val="24"/>
              </w:rPr>
            </w:pPr>
            <w:r w:rsidRPr="00501DFA">
              <w:rPr>
                <w:rFonts w:ascii="Times New Roman" w:hAnsi="Times New Roman" w:cs="Times New Roman"/>
                <w:b/>
                <w:i/>
                <w:sz w:val="24"/>
                <w:szCs w:val="24"/>
              </w:rPr>
              <w:t>Олимпиады, конкурсы, фестивали</w:t>
            </w:r>
          </w:p>
        </w:tc>
        <w:tc>
          <w:tcPr>
            <w:tcW w:w="2570" w:type="dxa"/>
          </w:tcPr>
          <w:p w:rsidR="00501DFA" w:rsidRPr="00501DFA" w:rsidRDefault="00501DFA" w:rsidP="00501DFA">
            <w:pPr>
              <w:spacing w:before="1" w:after="0"/>
              <w:jc w:val="both"/>
              <w:rPr>
                <w:rFonts w:ascii="Times New Roman" w:hAnsi="Times New Roman" w:cs="Times New Roman"/>
                <w:b/>
                <w:i/>
                <w:sz w:val="24"/>
                <w:szCs w:val="24"/>
              </w:rPr>
            </w:pPr>
          </w:p>
        </w:tc>
        <w:tc>
          <w:tcPr>
            <w:tcW w:w="1534" w:type="dxa"/>
          </w:tcPr>
          <w:p w:rsidR="00501DFA" w:rsidRDefault="00501DFA" w:rsidP="00501DFA">
            <w:pPr>
              <w:spacing w:before="1" w:after="0"/>
              <w:jc w:val="center"/>
              <w:rPr>
                <w:rFonts w:ascii="Times New Roman" w:hAnsi="Times New Roman"/>
                <w:b/>
                <w:sz w:val="24"/>
                <w:szCs w:val="24"/>
              </w:rPr>
            </w:pPr>
          </w:p>
        </w:tc>
        <w:tc>
          <w:tcPr>
            <w:tcW w:w="129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0,5</w:t>
            </w:r>
          </w:p>
        </w:tc>
        <w:tc>
          <w:tcPr>
            <w:tcW w:w="1010" w:type="dxa"/>
          </w:tcPr>
          <w:p w:rsidR="00501DFA" w:rsidRDefault="00501DFA" w:rsidP="00501DFA">
            <w:pPr>
              <w:spacing w:before="1" w:after="0"/>
              <w:jc w:val="center"/>
              <w:rPr>
                <w:rFonts w:ascii="Times New Roman" w:hAnsi="Times New Roman"/>
                <w:b/>
                <w:sz w:val="24"/>
                <w:szCs w:val="24"/>
              </w:rPr>
            </w:pPr>
            <w:r>
              <w:rPr>
                <w:rFonts w:ascii="Times New Roman" w:hAnsi="Times New Roman"/>
                <w:b/>
                <w:sz w:val="24"/>
                <w:szCs w:val="24"/>
              </w:rPr>
              <w:t>0,5</w:t>
            </w:r>
          </w:p>
        </w:tc>
        <w:tc>
          <w:tcPr>
            <w:tcW w:w="1142" w:type="dxa"/>
          </w:tcPr>
          <w:p w:rsidR="00501DFA" w:rsidRDefault="00501DFA" w:rsidP="00501DFA">
            <w:pPr>
              <w:jc w:val="center"/>
              <w:rPr>
                <w:rFonts w:ascii="Times New Roman" w:hAnsi="Times New Roman"/>
                <w:b/>
                <w:sz w:val="24"/>
                <w:szCs w:val="24"/>
              </w:rPr>
            </w:pPr>
            <w:r>
              <w:rPr>
                <w:rFonts w:ascii="Times New Roman" w:hAnsi="Times New Roman"/>
                <w:b/>
                <w:sz w:val="24"/>
                <w:szCs w:val="24"/>
              </w:rPr>
              <w:t>1</w:t>
            </w:r>
          </w:p>
        </w:tc>
      </w:tr>
      <w:tr w:rsidR="00501DFA" w:rsidTr="00501DFA">
        <w:tblPrEx>
          <w:tblCellMar>
            <w:top w:w="0" w:type="dxa"/>
            <w:bottom w:w="0" w:type="dxa"/>
          </w:tblCellMar>
        </w:tblPrEx>
        <w:trPr>
          <w:trHeight w:val="262"/>
        </w:trPr>
        <w:tc>
          <w:tcPr>
            <w:tcW w:w="673" w:type="dxa"/>
            <w:vMerge w:val="restart"/>
          </w:tcPr>
          <w:p w:rsidR="00501DFA" w:rsidRDefault="00501DFA" w:rsidP="007A3C40">
            <w:pPr>
              <w:spacing w:before="1" w:after="0"/>
              <w:jc w:val="center"/>
              <w:rPr>
                <w:rFonts w:ascii="Times New Roman" w:hAnsi="Times New Roman"/>
                <w:b/>
                <w:sz w:val="24"/>
                <w:szCs w:val="24"/>
              </w:rPr>
            </w:pPr>
            <w:r>
              <w:rPr>
                <w:rFonts w:ascii="Times New Roman" w:hAnsi="Times New Roman"/>
                <w:b/>
                <w:sz w:val="24"/>
                <w:szCs w:val="24"/>
              </w:rPr>
              <w:lastRenderedPageBreak/>
              <w:t>5</w:t>
            </w:r>
          </w:p>
        </w:tc>
        <w:tc>
          <w:tcPr>
            <w:tcW w:w="3441" w:type="dxa"/>
            <w:vMerge w:val="restart"/>
          </w:tcPr>
          <w:p w:rsidR="00501DFA" w:rsidRDefault="00501DFA" w:rsidP="007A3C40">
            <w:pPr>
              <w:spacing w:before="1" w:after="0"/>
              <w:jc w:val="center"/>
              <w:rPr>
                <w:rFonts w:ascii="Times New Roman" w:hAnsi="Times New Roman" w:cs="Times New Roman"/>
                <w:sz w:val="24"/>
                <w:szCs w:val="24"/>
              </w:rPr>
            </w:pPr>
            <w:r>
              <w:rPr>
                <w:rFonts w:ascii="Times New Roman" w:hAnsi="Times New Roman" w:cs="Times New Roman"/>
                <w:sz w:val="24"/>
                <w:szCs w:val="24"/>
              </w:rPr>
              <w:t>Информационная культура</w:t>
            </w:r>
          </w:p>
        </w:tc>
        <w:tc>
          <w:tcPr>
            <w:tcW w:w="3834" w:type="dxa"/>
          </w:tcPr>
          <w:p w:rsidR="00501DFA" w:rsidRPr="00501DFA" w:rsidRDefault="00501DFA" w:rsidP="007A3C40">
            <w:pPr>
              <w:spacing w:before="1" w:after="0"/>
              <w:jc w:val="center"/>
              <w:rPr>
                <w:rFonts w:ascii="Times New Roman" w:hAnsi="Times New Roman" w:cs="Times New Roman"/>
                <w:b/>
                <w:i/>
                <w:sz w:val="24"/>
                <w:szCs w:val="24"/>
              </w:rPr>
            </w:pPr>
            <w:r>
              <w:rPr>
                <w:rFonts w:ascii="Times New Roman" w:hAnsi="Times New Roman" w:cs="Times New Roman"/>
                <w:b/>
                <w:i/>
                <w:sz w:val="24"/>
                <w:szCs w:val="24"/>
              </w:rPr>
              <w:t>Поддержка РДДМ</w:t>
            </w:r>
          </w:p>
        </w:tc>
        <w:tc>
          <w:tcPr>
            <w:tcW w:w="2570" w:type="dxa"/>
          </w:tcPr>
          <w:p w:rsidR="00501DFA" w:rsidRPr="00501DFA" w:rsidRDefault="00501DFA" w:rsidP="00501DFA">
            <w:pPr>
              <w:spacing w:before="1" w:after="0"/>
              <w:jc w:val="both"/>
              <w:rPr>
                <w:rFonts w:ascii="Times New Roman" w:hAnsi="Times New Roman" w:cs="Times New Roman"/>
                <w:b/>
                <w:i/>
                <w:sz w:val="24"/>
                <w:szCs w:val="24"/>
              </w:rPr>
            </w:pPr>
          </w:p>
        </w:tc>
        <w:tc>
          <w:tcPr>
            <w:tcW w:w="1534" w:type="dxa"/>
          </w:tcPr>
          <w:p w:rsidR="00501DFA" w:rsidRDefault="00501DFA" w:rsidP="00501DFA">
            <w:pPr>
              <w:spacing w:before="1" w:after="0"/>
              <w:jc w:val="center"/>
              <w:rPr>
                <w:rFonts w:ascii="Times New Roman" w:hAnsi="Times New Roman"/>
                <w:b/>
                <w:sz w:val="24"/>
                <w:szCs w:val="24"/>
              </w:rPr>
            </w:pPr>
          </w:p>
        </w:tc>
        <w:tc>
          <w:tcPr>
            <w:tcW w:w="1290" w:type="dxa"/>
          </w:tcPr>
          <w:p w:rsidR="00501DFA" w:rsidRDefault="00501DFA" w:rsidP="00501DFA">
            <w:pPr>
              <w:spacing w:before="1" w:after="0"/>
              <w:jc w:val="center"/>
              <w:rPr>
                <w:rFonts w:ascii="Times New Roman" w:hAnsi="Times New Roman"/>
                <w:b/>
                <w:sz w:val="24"/>
                <w:szCs w:val="24"/>
              </w:rPr>
            </w:pPr>
          </w:p>
        </w:tc>
        <w:tc>
          <w:tcPr>
            <w:tcW w:w="1010" w:type="dxa"/>
          </w:tcPr>
          <w:p w:rsidR="00501DFA" w:rsidRDefault="00555663" w:rsidP="00501DFA">
            <w:pPr>
              <w:spacing w:before="1" w:after="0"/>
              <w:jc w:val="center"/>
              <w:rPr>
                <w:rFonts w:ascii="Times New Roman" w:hAnsi="Times New Roman"/>
                <w:b/>
                <w:sz w:val="24"/>
                <w:szCs w:val="24"/>
              </w:rPr>
            </w:pPr>
            <w:r>
              <w:rPr>
                <w:rFonts w:ascii="Times New Roman" w:hAnsi="Times New Roman"/>
                <w:b/>
                <w:sz w:val="24"/>
                <w:szCs w:val="24"/>
              </w:rPr>
              <w:t>0,5</w:t>
            </w:r>
          </w:p>
        </w:tc>
        <w:tc>
          <w:tcPr>
            <w:tcW w:w="1142" w:type="dxa"/>
          </w:tcPr>
          <w:p w:rsidR="00501DFA" w:rsidRDefault="00555663" w:rsidP="00501DFA">
            <w:pPr>
              <w:jc w:val="center"/>
              <w:rPr>
                <w:rFonts w:ascii="Times New Roman" w:hAnsi="Times New Roman"/>
                <w:b/>
                <w:sz w:val="24"/>
                <w:szCs w:val="24"/>
              </w:rPr>
            </w:pPr>
            <w:r>
              <w:rPr>
                <w:rFonts w:ascii="Times New Roman" w:hAnsi="Times New Roman"/>
                <w:b/>
                <w:sz w:val="24"/>
                <w:szCs w:val="24"/>
              </w:rPr>
              <w:t>0,5</w:t>
            </w:r>
          </w:p>
        </w:tc>
      </w:tr>
      <w:tr w:rsidR="00501DFA" w:rsidTr="00501DFA">
        <w:tblPrEx>
          <w:tblCellMar>
            <w:top w:w="0" w:type="dxa"/>
            <w:bottom w:w="0" w:type="dxa"/>
          </w:tblCellMar>
        </w:tblPrEx>
        <w:trPr>
          <w:trHeight w:val="236"/>
        </w:trPr>
        <w:tc>
          <w:tcPr>
            <w:tcW w:w="673" w:type="dxa"/>
            <w:vMerge/>
          </w:tcPr>
          <w:p w:rsidR="00501DFA" w:rsidRDefault="00501DFA" w:rsidP="007A3C40">
            <w:pPr>
              <w:spacing w:before="1" w:after="0"/>
              <w:jc w:val="center"/>
              <w:rPr>
                <w:rFonts w:ascii="Times New Roman" w:hAnsi="Times New Roman"/>
                <w:b/>
                <w:sz w:val="24"/>
                <w:szCs w:val="24"/>
              </w:rPr>
            </w:pPr>
          </w:p>
        </w:tc>
        <w:tc>
          <w:tcPr>
            <w:tcW w:w="3441" w:type="dxa"/>
            <w:vMerge/>
          </w:tcPr>
          <w:p w:rsidR="00501DFA" w:rsidRDefault="00501DFA" w:rsidP="007A3C40">
            <w:pPr>
              <w:spacing w:before="1" w:after="0"/>
              <w:jc w:val="center"/>
              <w:rPr>
                <w:rFonts w:ascii="Times New Roman" w:hAnsi="Times New Roman" w:cs="Times New Roman"/>
                <w:sz w:val="24"/>
                <w:szCs w:val="24"/>
              </w:rPr>
            </w:pPr>
          </w:p>
        </w:tc>
        <w:tc>
          <w:tcPr>
            <w:tcW w:w="3834" w:type="dxa"/>
          </w:tcPr>
          <w:p w:rsidR="00501DFA" w:rsidRPr="00501DFA" w:rsidRDefault="00501DFA" w:rsidP="007A3C40">
            <w:pPr>
              <w:spacing w:before="1" w:after="0"/>
              <w:jc w:val="center"/>
              <w:rPr>
                <w:rFonts w:ascii="Times New Roman" w:hAnsi="Times New Roman" w:cs="Times New Roman"/>
                <w:b/>
                <w:i/>
                <w:sz w:val="24"/>
                <w:szCs w:val="24"/>
              </w:rPr>
            </w:pPr>
            <w:r w:rsidRPr="00501DFA">
              <w:rPr>
                <w:rFonts w:ascii="Times New Roman" w:hAnsi="Times New Roman" w:cs="Times New Roman"/>
                <w:b/>
                <w:i/>
                <w:sz w:val="24"/>
                <w:szCs w:val="24"/>
              </w:rPr>
              <w:t xml:space="preserve">Экскурсии, посещение выставок, театров и </w:t>
            </w:r>
            <w:proofErr w:type="spellStart"/>
            <w:r w:rsidRPr="00501DFA">
              <w:rPr>
                <w:rFonts w:ascii="Times New Roman" w:hAnsi="Times New Roman" w:cs="Times New Roman"/>
                <w:b/>
                <w:i/>
                <w:sz w:val="24"/>
                <w:szCs w:val="24"/>
              </w:rPr>
              <w:t>т</w:t>
            </w:r>
            <w:proofErr w:type="gramStart"/>
            <w:r w:rsidRPr="00501DFA">
              <w:rPr>
                <w:rFonts w:ascii="Times New Roman" w:hAnsi="Times New Roman" w:cs="Times New Roman"/>
                <w:b/>
                <w:i/>
                <w:sz w:val="24"/>
                <w:szCs w:val="24"/>
              </w:rPr>
              <w:t>.д</w:t>
            </w:r>
            <w:proofErr w:type="spellEnd"/>
            <w:proofErr w:type="gramEnd"/>
          </w:p>
        </w:tc>
        <w:tc>
          <w:tcPr>
            <w:tcW w:w="2570" w:type="dxa"/>
          </w:tcPr>
          <w:p w:rsidR="00501DFA" w:rsidRPr="00501DFA" w:rsidRDefault="00501DFA" w:rsidP="00501DFA">
            <w:pPr>
              <w:spacing w:before="1" w:after="0"/>
              <w:jc w:val="both"/>
              <w:rPr>
                <w:rFonts w:ascii="Times New Roman" w:hAnsi="Times New Roman" w:cs="Times New Roman"/>
                <w:b/>
                <w:i/>
                <w:sz w:val="24"/>
                <w:szCs w:val="24"/>
              </w:rPr>
            </w:pPr>
          </w:p>
        </w:tc>
        <w:tc>
          <w:tcPr>
            <w:tcW w:w="1534" w:type="dxa"/>
          </w:tcPr>
          <w:p w:rsidR="00501DFA" w:rsidRDefault="00555663" w:rsidP="00501DFA">
            <w:pPr>
              <w:spacing w:before="1" w:after="0"/>
              <w:jc w:val="center"/>
              <w:rPr>
                <w:rFonts w:ascii="Times New Roman" w:hAnsi="Times New Roman"/>
                <w:b/>
                <w:sz w:val="24"/>
                <w:szCs w:val="24"/>
              </w:rPr>
            </w:pPr>
            <w:r>
              <w:rPr>
                <w:rFonts w:ascii="Times New Roman" w:hAnsi="Times New Roman"/>
                <w:b/>
                <w:sz w:val="24"/>
                <w:szCs w:val="24"/>
              </w:rPr>
              <w:t>0,25</w:t>
            </w:r>
          </w:p>
        </w:tc>
        <w:tc>
          <w:tcPr>
            <w:tcW w:w="1290" w:type="dxa"/>
          </w:tcPr>
          <w:p w:rsidR="00501DFA" w:rsidRDefault="00555663" w:rsidP="00501DFA">
            <w:pPr>
              <w:spacing w:before="1" w:after="0"/>
              <w:jc w:val="center"/>
              <w:rPr>
                <w:rFonts w:ascii="Times New Roman" w:hAnsi="Times New Roman"/>
                <w:b/>
                <w:sz w:val="24"/>
                <w:szCs w:val="24"/>
              </w:rPr>
            </w:pPr>
            <w:r>
              <w:rPr>
                <w:rFonts w:ascii="Times New Roman" w:hAnsi="Times New Roman"/>
                <w:b/>
                <w:sz w:val="24"/>
                <w:szCs w:val="24"/>
              </w:rPr>
              <w:t>0,25</w:t>
            </w:r>
          </w:p>
        </w:tc>
        <w:tc>
          <w:tcPr>
            <w:tcW w:w="1010" w:type="dxa"/>
          </w:tcPr>
          <w:p w:rsidR="00501DFA" w:rsidRDefault="00555663" w:rsidP="00501DFA">
            <w:pPr>
              <w:spacing w:before="1" w:after="0"/>
              <w:jc w:val="center"/>
              <w:rPr>
                <w:rFonts w:ascii="Times New Roman" w:hAnsi="Times New Roman"/>
                <w:b/>
                <w:sz w:val="24"/>
                <w:szCs w:val="24"/>
              </w:rPr>
            </w:pPr>
            <w:r>
              <w:rPr>
                <w:rFonts w:ascii="Times New Roman" w:hAnsi="Times New Roman"/>
                <w:b/>
                <w:sz w:val="24"/>
                <w:szCs w:val="24"/>
              </w:rPr>
              <w:t>0,25</w:t>
            </w:r>
          </w:p>
        </w:tc>
        <w:tc>
          <w:tcPr>
            <w:tcW w:w="1142" w:type="dxa"/>
          </w:tcPr>
          <w:p w:rsidR="00501DFA" w:rsidRDefault="00555663" w:rsidP="00501DFA">
            <w:pPr>
              <w:jc w:val="center"/>
              <w:rPr>
                <w:rFonts w:ascii="Times New Roman" w:hAnsi="Times New Roman"/>
                <w:b/>
                <w:sz w:val="24"/>
                <w:szCs w:val="24"/>
              </w:rPr>
            </w:pPr>
            <w:r>
              <w:rPr>
                <w:rFonts w:ascii="Times New Roman" w:hAnsi="Times New Roman"/>
                <w:b/>
                <w:sz w:val="24"/>
                <w:szCs w:val="24"/>
              </w:rPr>
              <w:t>0,25</w:t>
            </w:r>
          </w:p>
        </w:tc>
      </w:tr>
      <w:tr w:rsidR="00555663" w:rsidTr="00555663">
        <w:tblPrEx>
          <w:tblCellMar>
            <w:top w:w="0" w:type="dxa"/>
            <w:bottom w:w="0" w:type="dxa"/>
          </w:tblCellMar>
        </w:tblPrEx>
        <w:trPr>
          <w:trHeight w:val="280"/>
        </w:trPr>
        <w:tc>
          <w:tcPr>
            <w:tcW w:w="673" w:type="dxa"/>
            <w:vMerge w:val="restart"/>
          </w:tcPr>
          <w:p w:rsidR="00555663" w:rsidRDefault="00555663" w:rsidP="007A3C40">
            <w:pPr>
              <w:spacing w:before="1" w:after="0"/>
              <w:jc w:val="center"/>
              <w:rPr>
                <w:rFonts w:ascii="Times New Roman" w:hAnsi="Times New Roman"/>
                <w:b/>
                <w:sz w:val="24"/>
                <w:szCs w:val="24"/>
              </w:rPr>
            </w:pPr>
            <w:r>
              <w:rPr>
                <w:rFonts w:ascii="Times New Roman" w:hAnsi="Times New Roman"/>
                <w:b/>
                <w:sz w:val="24"/>
                <w:szCs w:val="24"/>
              </w:rPr>
              <w:t>6</w:t>
            </w:r>
          </w:p>
        </w:tc>
        <w:tc>
          <w:tcPr>
            <w:tcW w:w="3441" w:type="dxa"/>
            <w:vMerge w:val="restart"/>
          </w:tcPr>
          <w:p w:rsidR="00555663" w:rsidRDefault="00555663" w:rsidP="007A3C40">
            <w:pPr>
              <w:spacing w:before="1" w:after="0"/>
              <w:jc w:val="center"/>
              <w:rPr>
                <w:rFonts w:ascii="Times New Roman" w:hAnsi="Times New Roman" w:cs="Times New Roman"/>
                <w:sz w:val="24"/>
                <w:szCs w:val="24"/>
              </w:rPr>
            </w:pPr>
            <w:r>
              <w:rPr>
                <w:rFonts w:ascii="Times New Roman" w:hAnsi="Times New Roman" w:cs="Times New Roman"/>
                <w:sz w:val="24"/>
                <w:szCs w:val="24"/>
              </w:rPr>
              <w:t>Художественно- эстетическая, творческая деятельность</w:t>
            </w:r>
          </w:p>
        </w:tc>
        <w:tc>
          <w:tcPr>
            <w:tcW w:w="3834" w:type="dxa"/>
          </w:tcPr>
          <w:p w:rsidR="00555663" w:rsidRPr="00501DFA" w:rsidRDefault="00555663" w:rsidP="007A3C40">
            <w:pPr>
              <w:spacing w:before="1" w:after="0"/>
              <w:jc w:val="center"/>
              <w:rPr>
                <w:rFonts w:ascii="Times New Roman" w:hAnsi="Times New Roman" w:cs="Times New Roman"/>
                <w:b/>
                <w:i/>
                <w:sz w:val="24"/>
                <w:szCs w:val="24"/>
              </w:rPr>
            </w:pPr>
            <w:r>
              <w:rPr>
                <w:rFonts w:ascii="Times New Roman" w:hAnsi="Times New Roman" w:cs="Times New Roman"/>
                <w:b/>
                <w:i/>
                <w:sz w:val="24"/>
                <w:szCs w:val="24"/>
              </w:rPr>
              <w:t>«Улыбка»</w:t>
            </w:r>
          </w:p>
        </w:tc>
        <w:tc>
          <w:tcPr>
            <w:tcW w:w="2570" w:type="dxa"/>
          </w:tcPr>
          <w:p w:rsidR="00555663" w:rsidRPr="00501DFA" w:rsidRDefault="00555663" w:rsidP="00501DFA">
            <w:pPr>
              <w:spacing w:before="1" w:after="0"/>
              <w:jc w:val="both"/>
              <w:rPr>
                <w:rFonts w:ascii="Times New Roman" w:hAnsi="Times New Roman" w:cs="Times New Roman"/>
                <w:b/>
                <w:i/>
                <w:sz w:val="24"/>
                <w:szCs w:val="24"/>
              </w:rPr>
            </w:pPr>
            <w:r>
              <w:rPr>
                <w:rFonts w:ascii="Times New Roman" w:hAnsi="Times New Roman" w:cs="Times New Roman"/>
                <w:b/>
                <w:i/>
                <w:sz w:val="24"/>
                <w:szCs w:val="24"/>
              </w:rPr>
              <w:t xml:space="preserve">Занятия </w:t>
            </w:r>
            <w:proofErr w:type="gramStart"/>
            <w:r>
              <w:rPr>
                <w:rFonts w:ascii="Times New Roman" w:hAnsi="Times New Roman" w:cs="Times New Roman"/>
                <w:b/>
                <w:i/>
                <w:sz w:val="24"/>
                <w:szCs w:val="24"/>
              </w:rPr>
              <w:t>ДО</w:t>
            </w:r>
            <w:proofErr w:type="gramEnd"/>
          </w:p>
        </w:tc>
        <w:tc>
          <w:tcPr>
            <w:tcW w:w="1534" w:type="dxa"/>
          </w:tcPr>
          <w:p w:rsidR="00555663" w:rsidRDefault="00555663"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290" w:type="dxa"/>
          </w:tcPr>
          <w:p w:rsidR="00555663" w:rsidRDefault="00555663"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010" w:type="dxa"/>
          </w:tcPr>
          <w:p w:rsidR="00555663" w:rsidRDefault="00555663" w:rsidP="00501DFA">
            <w:pPr>
              <w:spacing w:before="1" w:after="0"/>
              <w:jc w:val="center"/>
              <w:rPr>
                <w:rFonts w:ascii="Times New Roman" w:hAnsi="Times New Roman"/>
                <w:b/>
                <w:sz w:val="24"/>
                <w:szCs w:val="24"/>
              </w:rPr>
            </w:pPr>
            <w:r>
              <w:rPr>
                <w:rFonts w:ascii="Times New Roman" w:hAnsi="Times New Roman"/>
                <w:b/>
                <w:sz w:val="24"/>
                <w:szCs w:val="24"/>
              </w:rPr>
              <w:t>1</w:t>
            </w:r>
          </w:p>
        </w:tc>
        <w:tc>
          <w:tcPr>
            <w:tcW w:w="1142" w:type="dxa"/>
          </w:tcPr>
          <w:p w:rsidR="00555663" w:rsidRDefault="00555663" w:rsidP="00501DFA">
            <w:pPr>
              <w:jc w:val="center"/>
              <w:rPr>
                <w:rFonts w:ascii="Times New Roman" w:hAnsi="Times New Roman"/>
                <w:b/>
                <w:sz w:val="24"/>
                <w:szCs w:val="24"/>
              </w:rPr>
            </w:pPr>
          </w:p>
        </w:tc>
      </w:tr>
      <w:tr w:rsidR="00555663" w:rsidTr="00555663">
        <w:tblPrEx>
          <w:tblCellMar>
            <w:top w:w="0" w:type="dxa"/>
            <w:bottom w:w="0" w:type="dxa"/>
          </w:tblCellMar>
        </w:tblPrEx>
        <w:trPr>
          <w:trHeight w:val="299"/>
        </w:trPr>
        <w:tc>
          <w:tcPr>
            <w:tcW w:w="673" w:type="dxa"/>
            <w:vMerge/>
          </w:tcPr>
          <w:p w:rsidR="00555663" w:rsidRDefault="00555663" w:rsidP="007A3C40">
            <w:pPr>
              <w:spacing w:before="1" w:after="0"/>
              <w:jc w:val="center"/>
              <w:rPr>
                <w:rFonts w:ascii="Times New Roman" w:hAnsi="Times New Roman"/>
                <w:b/>
                <w:sz w:val="24"/>
                <w:szCs w:val="24"/>
              </w:rPr>
            </w:pPr>
          </w:p>
        </w:tc>
        <w:tc>
          <w:tcPr>
            <w:tcW w:w="3441" w:type="dxa"/>
            <w:vMerge/>
          </w:tcPr>
          <w:p w:rsidR="00555663" w:rsidRDefault="00555663" w:rsidP="007A3C40">
            <w:pPr>
              <w:spacing w:before="1" w:after="0"/>
              <w:jc w:val="center"/>
              <w:rPr>
                <w:rFonts w:ascii="Times New Roman" w:hAnsi="Times New Roman" w:cs="Times New Roman"/>
                <w:sz w:val="24"/>
                <w:szCs w:val="24"/>
              </w:rPr>
            </w:pPr>
          </w:p>
        </w:tc>
        <w:tc>
          <w:tcPr>
            <w:tcW w:w="3834" w:type="dxa"/>
          </w:tcPr>
          <w:p w:rsidR="00555663" w:rsidRPr="00501DFA" w:rsidRDefault="00555663" w:rsidP="007A3C40">
            <w:pPr>
              <w:spacing w:before="1" w:after="0"/>
              <w:jc w:val="center"/>
              <w:rPr>
                <w:rFonts w:ascii="Times New Roman" w:hAnsi="Times New Roman" w:cs="Times New Roman"/>
                <w:b/>
                <w:i/>
                <w:sz w:val="24"/>
                <w:szCs w:val="24"/>
              </w:rPr>
            </w:pPr>
            <w:r>
              <w:rPr>
                <w:rFonts w:ascii="Times New Roman" w:hAnsi="Times New Roman" w:cs="Times New Roman"/>
                <w:b/>
                <w:i/>
                <w:sz w:val="24"/>
                <w:szCs w:val="24"/>
              </w:rPr>
              <w:t>«Азбука дизайна»</w:t>
            </w:r>
          </w:p>
        </w:tc>
        <w:tc>
          <w:tcPr>
            <w:tcW w:w="2570" w:type="dxa"/>
          </w:tcPr>
          <w:p w:rsidR="00555663" w:rsidRPr="00501DFA" w:rsidRDefault="00555663" w:rsidP="00501DFA">
            <w:pPr>
              <w:spacing w:before="1" w:after="0"/>
              <w:jc w:val="both"/>
              <w:rPr>
                <w:rFonts w:ascii="Times New Roman" w:hAnsi="Times New Roman" w:cs="Times New Roman"/>
                <w:b/>
                <w:i/>
                <w:sz w:val="24"/>
                <w:szCs w:val="24"/>
              </w:rPr>
            </w:pPr>
            <w:r>
              <w:rPr>
                <w:rFonts w:ascii="Times New Roman" w:hAnsi="Times New Roman" w:cs="Times New Roman"/>
                <w:b/>
                <w:i/>
                <w:sz w:val="24"/>
                <w:szCs w:val="24"/>
              </w:rPr>
              <w:t xml:space="preserve">Занятия </w:t>
            </w:r>
            <w:proofErr w:type="gramStart"/>
            <w:r>
              <w:rPr>
                <w:rFonts w:ascii="Times New Roman" w:hAnsi="Times New Roman" w:cs="Times New Roman"/>
                <w:b/>
                <w:i/>
                <w:sz w:val="24"/>
                <w:szCs w:val="24"/>
              </w:rPr>
              <w:t>ДО</w:t>
            </w:r>
            <w:proofErr w:type="gramEnd"/>
          </w:p>
        </w:tc>
        <w:tc>
          <w:tcPr>
            <w:tcW w:w="1534" w:type="dxa"/>
          </w:tcPr>
          <w:p w:rsidR="00555663" w:rsidRDefault="00555663" w:rsidP="00501DFA">
            <w:pPr>
              <w:spacing w:before="1" w:after="0"/>
              <w:jc w:val="center"/>
              <w:rPr>
                <w:rFonts w:ascii="Times New Roman" w:hAnsi="Times New Roman"/>
                <w:b/>
                <w:sz w:val="24"/>
                <w:szCs w:val="24"/>
              </w:rPr>
            </w:pPr>
          </w:p>
        </w:tc>
        <w:tc>
          <w:tcPr>
            <w:tcW w:w="1290" w:type="dxa"/>
          </w:tcPr>
          <w:p w:rsidR="00555663" w:rsidRDefault="00555663" w:rsidP="00501DFA">
            <w:pPr>
              <w:spacing w:before="1" w:after="0"/>
              <w:jc w:val="center"/>
              <w:rPr>
                <w:rFonts w:ascii="Times New Roman" w:hAnsi="Times New Roman"/>
                <w:b/>
                <w:sz w:val="24"/>
                <w:szCs w:val="24"/>
              </w:rPr>
            </w:pPr>
          </w:p>
        </w:tc>
        <w:tc>
          <w:tcPr>
            <w:tcW w:w="1010" w:type="dxa"/>
          </w:tcPr>
          <w:p w:rsidR="00555663" w:rsidRDefault="00555663" w:rsidP="00501DFA">
            <w:pPr>
              <w:spacing w:before="1" w:after="0"/>
              <w:jc w:val="center"/>
              <w:rPr>
                <w:rFonts w:ascii="Times New Roman" w:hAnsi="Times New Roman"/>
                <w:b/>
                <w:sz w:val="24"/>
                <w:szCs w:val="24"/>
              </w:rPr>
            </w:pPr>
          </w:p>
        </w:tc>
        <w:tc>
          <w:tcPr>
            <w:tcW w:w="1142" w:type="dxa"/>
          </w:tcPr>
          <w:p w:rsidR="00555663" w:rsidRDefault="00555663" w:rsidP="00501DFA">
            <w:pPr>
              <w:jc w:val="center"/>
              <w:rPr>
                <w:rFonts w:ascii="Times New Roman" w:hAnsi="Times New Roman"/>
                <w:b/>
                <w:sz w:val="24"/>
                <w:szCs w:val="24"/>
              </w:rPr>
            </w:pPr>
            <w:r>
              <w:rPr>
                <w:rFonts w:ascii="Times New Roman" w:hAnsi="Times New Roman"/>
                <w:b/>
                <w:sz w:val="24"/>
                <w:szCs w:val="24"/>
              </w:rPr>
              <w:t>1</w:t>
            </w:r>
          </w:p>
        </w:tc>
      </w:tr>
      <w:tr w:rsidR="00555663" w:rsidTr="00501DFA">
        <w:tblPrEx>
          <w:tblCellMar>
            <w:top w:w="0" w:type="dxa"/>
            <w:bottom w:w="0" w:type="dxa"/>
          </w:tblCellMar>
        </w:tblPrEx>
        <w:trPr>
          <w:trHeight w:val="199"/>
        </w:trPr>
        <w:tc>
          <w:tcPr>
            <w:tcW w:w="673" w:type="dxa"/>
            <w:vMerge/>
          </w:tcPr>
          <w:p w:rsidR="00555663" w:rsidRDefault="00555663" w:rsidP="007A3C40">
            <w:pPr>
              <w:spacing w:before="1" w:after="0"/>
              <w:jc w:val="center"/>
              <w:rPr>
                <w:rFonts w:ascii="Times New Roman" w:hAnsi="Times New Roman"/>
                <w:b/>
                <w:sz w:val="24"/>
                <w:szCs w:val="24"/>
              </w:rPr>
            </w:pPr>
          </w:p>
        </w:tc>
        <w:tc>
          <w:tcPr>
            <w:tcW w:w="3441" w:type="dxa"/>
            <w:vMerge/>
          </w:tcPr>
          <w:p w:rsidR="00555663" w:rsidRDefault="00555663" w:rsidP="007A3C40">
            <w:pPr>
              <w:spacing w:before="1" w:after="0"/>
              <w:jc w:val="center"/>
              <w:rPr>
                <w:rFonts w:ascii="Times New Roman" w:hAnsi="Times New Roman" w:cs="Times New Roman"/>
                <w:sz w:val="24"/>
                <w:szCs w:val="24"/>
              </w:rPr>
            </w:pPr>
          </w:p>
        </w:tc>
        <w:tc>
          <w:tcPr>
            <w:tcW w:w="3834" w:type="dxa"/>
          </w:tcPr>
          <w:p w:rsidR="00555663" w:rsidRDefault="00555663" w:rsidP="007A3C40">
            <w:pPr>
              <w:spacing w:before="1" w:after="0"/>
              <w:jc w:val="center"/>
              <w:rPr>
                <w:rFonts w:ascii="Times New Roman" w:hAnsi="Times New Roman" w:cs="Times New Roman"/>
                <w:b/>
                <w:i/>
                <w:sz w:val="24"/>
                <w:szCs w:val="24"/>
              </w:rPr>
            </w:pPr>
            <w:r>
              <w:rPr>
                <w:rFonts w:ascii="Times New Roman" w:hAnsi="Times New Roman" w:cs="Times New Roman"/>
                <w:b/>
                <w:i/>
                <w:sz w:val="24"/>
                <w:szCs w:val="24"/>
              </w:rPr>
              <w:t>Мероприятия к Памятным дням и датам</w:t>
            </w:r>
          </w:p>
        </w:tc>
        <w:tc>
          <w:tcPr>
            <w:tcW w:w="2570" w:type="dxa"/>
          </w:tcPr>
          <w:p w:rsidR="00555663" w:rsidRDefault="00555663" w:rsidP="00501DFA">
            <w:pPr>
              <w:spacing w:before="1" w:after="0"/>
              <w:jc w:val="both"/>
              <w:rPr>
                <w:rFonts w:ascii="Times New Roman" w:hAnsi="Times New Roman" w:cs="Times New Roman"/>
                <w:b/>
                <w:i/>
                <w:sz w:val="24"/>
                <w:szCs w:val="24"/>
              </w:rPr>
            </w:pPr>
            <w:r>
              <w:rPr>
                <w:rFonts w:ascii="Times New Roman" w:hAnsi="Times New Roman" w:cs="Times New Roman"/>
                <w:b/>
                <w:i/>
                <w:sz w:val="24"/>
                <w:szCs w:val="24"/>
              </w:rPr>
              <w:t xml:space="preserve">Мероприятия, акции, марафоны, часы общения, </w:t>
            </w:r>
            <w:proofErr w:type="spellStart"/>
            <w:r>
              <w:rPr>
                <w:rFonts w:ascii="Times New Roman" w:hAnsi="Times New Roman" w:cs="Times New Roman"/>
                <w:b/>
                <w:i/>
                <w:sz w:val="24"/>
                <w:szCs w:val="24"/>
              </w:rPr>
              <w:t>киноуроки</w:t>
            </w:r>
            <w:proofErr w:type="spellEnd"/>
          </w:p>
        </w:tc>
        <w:tc>
          <w:tcPr>
            <w:tcW w:w="1534" w:type="dxa"/>
          </w:tcPr>
          <w:p w:rsidR="00555663" w:rsidRDefault="00555663" w:rsidP="00501DFA">
            <w:pPr>
              <w:spacing w:before="1" w:after="0"/>
              <w:jc w:val="center"/>
              <w:rPr>
                <w:rFonts w:ascii="Times New Roman" w:hAnsi="Times New Roman"/>
                <w:b/>
                <w:sz w:val="24"/>
                <w:szCs w:val="24"/>
              </w:rPr>
            </w:pPr>
            <w:r>
              <w:rPr>
                <w:rFonts w:ascii="Times New Roman" w:hAnsi="Times New Roman"/>
                <w:b/>
                <w:sz w:val="24"/>
                <w:szCs w:val="24"/>
              </w:rPr>
              <w:t>0,25</w:t>
            </w:r>
          </w:p>
        </w:tc>
        <w:tc>
          <w:tcPr>
            <w:tcW w:w="1290" w:type="dxa"/>
          </w:tcPr>
          <w:p w:rsidR="00555663" w:rsidRDefault="00555663" w:rsidP="00501DFA">
            <w:pPr>
              <w:spacing w:before="1" w:after="0"/>
              <w:jc w:val="center"/>
              <w:rPr>
                <w:rFonts w:ascii="Times New Roman" w:hAnsi="Times New Roman"/>
                <w:b/>
                <w:sz w:val="24"/>
                <w:szCs w:val="24"/>
              </w:rPr>
            </w:pPr>
            <w:r>
              <w:rPr>
                <w:rFonts w:ascii="Times New Roman" w:hAnsi="Times New Roman"/>
                <w:b/>
                <w:sz w:val="24"/>
                <w:szCs w:val="24"/>
              </w:rPr>
              <w:t>0,25</w:t>
            </w:r>
          </w:p>
        </w:tc>
        <w:tc>
          <w:tcPr>
            <w:tcW w:w="1010" w:type="dxa"/>
          </w:tcPr>
          <w:p w:rsidR="00555663" w:rsidRDefault="00555663" w:rsidP="00501DFA">
            <w:pPr>
              <w:spacing w:before="1" w:after="0"/>
              <w:jc w:val="center"/>
              <w:rPr>
                <w:rFonts w:ascii="Times New Roman" w:hAnsi="Times New Roman"/>
                <w:b/>
                <w:sz w:val="24"/>
                <w:szCs w:val="24"/>
              </w:rPr>
            </w:pPr>
            <w:r>
              <w:rPr>
                <w:rFonts w:ascii="Times New Roman" w:hAnsi="Times New Roman"/>
                <w:b/>
                <w:sz w:val="24"/>
                <w:szCs w:val="24"/>
              </w:rPr>
              <w:t>0,25</w:t>
            </w:r>
          </w:p>
        </w:tc>
        <w:tc>
          <w:tcPr>
            <w:tcW w:w="1142" w:type="dxa"/>
          </w:tcPr>
          <w:p w:rsidR="00555663" w:rsidRDefault="00555663" w:rsidP="00501DFA">
            <w:pPr>
              <w:jc w:val="center"/>
              <w:rPr>
                <w:rFonts w:ascii="Times New Roman" w:hAnsi="Times New Roman"/>
                <w:b/>
                <w:sz w:val="24"/>
                <w:szCs w:val="24"/>
              </w:rPr>
            </w:pPr>
            <w:r>
              <w:rPr>
                <w:rFonts w:ascii="Times New Roman" w:hAnsi="Times New Roman"/>
                <w:b/>
                <w:sz w:val="24"/>
                <w:szCs w:val="24"/>
              </w:rPr>
              <w:t>0,25</w:t>
            </w:r>
          </w:p>
        </w:tc>
      </w:tr>
      <w:tr w:rsidR="00555663" w:rsidTr="008465E9">
        <w:tblPrEx>
          <w:tblCellMar>
            <w:top w:w="0" w:type="dxa"/>
            <w:bottom w:w="0" w:type="dxa"/>
          </w:tblCellMar>
        </w:tblPrEx>
        <w:trPr>
          <w:trHeight w:val="199"/>
        </w:trPr>
        <w:tc>
          <w:tcPr>
            <w:tcW w:w="673" w:type="dxa"/>
          </w:tcPr>
          <w:p w:rsidR="00555663" w:rsidRDefault="00555663" w:rsidP="007A3C40">
            <w:pPr>
              <w:spacing w:before="1" w:after="0"/>
              <w:jc w:val="center"/>
              <w:rPr>
                <w:rFonts w:ascii="Times New Roman" w:hAnsi="Times New Roman"/>
                <w:b/>
                <w:sz w:val="24"/>
                <w:szCs w:val="24"/>
              </w:rPr>
            </w:pPr>
          </w:p>
        </w:tc>
        <w:tc>
          <w:tcPr>
            <w:tcW w:w="9845" w:type="dxa"/>
            <w:gridSpan w:val="3"/>
          </w:tcPr>
          <w:p w:rsidR="00555663" w:rsidRDefault="00555663" w:rsidP="00501DFA">
            <w:pPr>
              <w:spacing w:before="1" w:after="0"/>
              <w:jc w:val="both"/>
              <w:rPr>
                <w:rFonts w:ascii="Times New Roman" w:hAnsi="Times New Roman" w:cs="Times New Roman"/>
                <w:b/>
                <w:i/>
                <w:sz w:val="24"/>
                <w:szCs w:val="24"/>
              </w:rPr>
            </w:pPr>
            <w:r>
              <w:rPr>
                <w:rFonts w:ascii="Times New Roman" w:hAnsi="Times New Roman" w:cs="Times New Roman"/>
                <w:b/>
                <w:i/>
                <w:sz w:val="24"/>
                <w:szCs w:val="24"/>
              </w:rPr>
              <w:t>Недельный объем внеурочной деятельности</w:t>
            </w:r>
          </w:p>
        </w:tc>
        <w:tc>
          <w:tcPr>
            <w:tcW w:w="1534" w:type="dxa"/>
          </w:tcPr>
          <w:p w:rsidR="00555663" w:rsidRDefault="00555663" w:rsidP="00501DFA">
            <w:pPr>
              <w:spacing w:before="1" w:after="0"/>
              <w:jc w:val="center"/>
              <w:rPr>
                <w:rFonts w:ascii="Times New Roman" w:hAnsi="Times New Roman"/>
                <w:b/>
                <w:sz w:val="24"/>
                <w:szCs w:val="24"/>
              </w:rPr>
            </w:pPr>
            <w:r>
              <w:rPr>
                <w:rFonts w:ascii="Times New Roman" w:hAnsi="Times New Roman"/>
                <w:b/>
                <w:sz w:val="24"/>
                <w:szCs w:val="24"/>
              </w:rPr>
              <w:t>5,5</w:t>
            </w:r>
          </w:p>
        </w:tc>
        <w:tc>
          <w:tcPr>
            <w:tcW w:w="1290" w:type="dxa"/>
          </w:tcPr>
          <w:p w:rsidR="00555663" w:rsidRDefault="00555663" w:rsidP="00501DFA">
            <w:pPr>
              <w:spacing w:before="1" w:after="0"/>
              <w:jc w:val="center"/>
              <w:rPr>
                <w:rFonts w:ascii="Times New Roman" w:hAnsi="Times New Roman"/>
                <w:b/>
                <w:sz w:val="24"/>
                <w:szCs w:val="24"/>
              </w:rPr>
            </w:pPr>
            <w:r>
              <w:rPr>
                <w:rFonts w:ascii="Times New Roman" w:hAnsi="Times New Roman"/>
                <w:b/>
                <w:sz w:val="24"/>
                <w:szCs w:val="24"/>
              </w:rPr>
              <w:t>6</w:t>
            </w:r>
          </w:p>
        </w:tc>
        <w:tc>
          <w:tcPr>
            <w:tcW w:w="1010" w:type="dxa"/>
          </w:tcPr>
          <w:p w:rsidR="00555663" w:rsidRDefault="00555663" w:rsidP="00501DFA">
            <w:pPr>
              <w:spacing w:before="1" w:after="0"/>
              <w:jc w:val="center"/>
              <w:rPr>
                <w:rFonts w:ascii="Times New Roman" w:hAnsi="Times New Roman"/>
                <w:b/>
                <w:sz w:val="24"/>
                <w:szCs w:val="24"/>
              </w:rPr>
            </w:pPr>
            <w:r>
              <w:rPr>
                <w:rFonts w:ascii="Times New Roman" w:hAnsi="Times New Roman"/>
                <w:b/>
                <w:sz w:val="24"/>
                <w:szCs w:val="24"/>
              </w:rPr>
              <w:t>6,5</w:t>
            </w:r>
          </w:p>
        </w:tc>
        <w:tc>
          <w:tcPr>
            <w:tcW w:w="1142" w:type="dxa"/>
          </w:tcPr>
          <w:p w:rsidR="00555663" w:rsidRDefault="00555663" w:rsidP="00501DFA">
            <w:pPr>
              <w:jc w:val="center"/>
              <w:rPr>
                <w:rFonts w:ascii="Times New Roman" w:hAnsi="Times New Roman"/>
                <w:b/>
                <w:sz w:val="24"/>
                <w:szCs w:val="24"/>
              </w:rPr>
            </w:pPr>
            <w:r>
              <w:rPr>
                <w:rFonts w:ascii="Times New Roman" w:hAnsi="Times New Roman"/>
                <w:b/>
                <w:sz w:val="24"/>
                <w:szCs w:val="24"/>
              </w:rPr>
              <w:t>7</w:t>
            </w:r>
          </w:p>
        </w:tc>
      </w:tr>
    </w:tbl>
    <w:p w:rsidR="007A3C40" w:rsidRPr="0060576C" w:rsidRDefault="007A3C40" w:rsidP="00693F87">
      <w:pPr>
        <w:spacing w:before="1" w:after="0"/>
        <w:jc w:val="center"/>
        <w:rPr>
          <w:rFonts w:ascii="Times New Roman" w:hAnsi="Times New Roman"/>
          <w:b/>
          <w:sz w:val="24"/>
          <w:szCs w:val="24"/>
        </w:rPr>
      </w:pPr>
    </w:p>
    <w:p w:rsidR="00F04DCA" w:rsidRDefault="00F04DCA" w:rsidP="00C242CC">
      <w:pPr>
        <w:rPr>
          <w:rFonts w:ascii="Times New Roman" w:hAnsi="Times New Roman" w:cs="Times New Roman"/>
          <w:sz w:val="24"/>
          <w:szCs w:val="24"/>
        </w:rPr>
        <w:sectPr w:rsidR="00F04DCA" w:rsidSect="00F04DCA">
          <w:pgSz w:w="16838" w:h="11906" w:orient="landscape"/>
          <w:pgMar w:top="1701" w:right="567" w:bottom="851" w:left="567" w:header="709" w:footer="709" w:gutter="0"/>
          <w:cols w:space="708"/>
          <w:docGrid w:linePitch="360"/>
        </w:sectPr>
      </w:pPr>
    </w:p>
    <w:p w:rsidR="00C242CC" w:rsidRPr="00C242CC" w:rsidRDefault="00C242CC" w:rsidP="00C242CC">
      <w:pPr>
        <w:rPr>
          <w:rFonts w:ascii="Times New Roman" w:hAnsi="Times New Roman" w:cs="Times New Roman"/>
          <w:sz w:val="24"/>
          <w:szCs w:val="24"/>
        </w:rPr>
      </w:pPr>
    </w:p>
    <w:sectPr w:rsidR="00C242CC" w:rsidRPr="00C242CC" w:rsidSect="00C242CC">
      <w:pgSz w:w="11906" w:h="16838"/>
      <w:pgMar w:top="567" w:right="850" w:bottom="56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04DCA" w:rsidRDefault="00F04DCA" w:rsidP="00F04DCA">
      <w:pPr>
        <w:spacing w:after="0" w:line="240" w:lineRule="auto"/>
      </w:pPr>
      <w:r>
        <w:separator/>
      </w:r>
    </w:p>
  </w:endnote>
  <w:endnote w:type="continuationSeparator" w:id="0">
    <w:p w:rsidR="00F04DCA" w:rsidRDefault="00F04DCA" w:rsidP="00F04D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04DCA" w:rsidRDefault="00F04DCA" w:rsidP="00F04DCA">
      <w:pPr>
        <w:spacing w:after="0" w:line="240" w:lineRule="auto"/>
      </w:pPr>
      <w:r>
        <w:separator/>
      </w:r>
    </w:p>
  </w:footnote>
  <w:footnote w:type="continuationSeparator" w:id="0">
    <w:p w:rsidR="00F04DCA" w:rsidRDefault="00F04DCA" w:rsidP="00F04DC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footnotePr>
    <w:footnote w:id="-1"/>
    <w:footnote w:id="0"/>
  </w:footnotePr>
  <w:endnotePr>
    <w:endnote w:id="-1"/>
    <w:endnote w:id="0"/>
  </w:endnotePr>
  <w:compat/>
  <w:rsids>
    <w:rsidRoot w:val="00FF2366"/>
    <w:rsid w:val="00020674"/>
    <w:rsid w:val="00045326"/>
    <w:rsid w:val="00072CE8"/>
    <w:rsid w:val="0011292F"/>
    <w:rsid w:val="00265150"/>
    <w:rsid w:val="002C1621"/>
    <w:rsid w:val="002E4135"/>
    <w:rsid w:val="0031143E"/>
    <w:rsid w:val="004804BC"/>
    <w:rsid w:val="004F60F0"/>
    <w:rsid w:val="004F7DDC"/>
    <w:rsid w:val="00501DFA"/>
    <w:rsid w:val="00533A91"/>
    <w:rsid w:val="00536A24"/>
    <w:rsid w:val="00555663"/>
    <w:rsid w:val="005D01B7"/>
    <w:rsid w:val="00693F87"/>
    <w:rsid w:val="007879D0"/>
    <w:rsid w:val="007A3C40"/>
    <w:rsid w:val="00884C8B"/>
    <w:rsid w:val="008E6620"/>
    <w:rsid w:val="009475E7"/>
    <w:rsid w:val="00C242CC"/>
    <w:rsid w:val="00D919CD"/>
    <w:rsid w:val="00DB725D"/>
    <w:rsid w:val="00DE5646"/>
    <w:rsid w:val="00F04DCA"/>
    <w:rsid w:val="00F0778C"/>
    <w:rsid w:val="00F328E4"/>
    <w:rsid w:val="00FF236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328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919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F04DCA"/>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F04DCA"/>
  </w:style>
  <w:style w:type="paragraph" w:styleId="a6">
    <w:name w:val="footer"/>
    <w:basedOn w:val="a"/>
    <w:link w:val="a7"/>
    <w:uiPriority w:val="99"/>
    <w:semiHidden/>
    <w:unhideWhenUsed/>
    <w:rsid w:val="00F04DCA"/>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F04DCA"/>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10</Pages>
  <Words>2286</Words>
  <Characters>13032</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7</cp:revision>
  <dcterms:created xsi:type="dcterms:W3CDTF">2023-09-22T04:39:00Z</dcterms:created>
  <dcterms:modified xsi:type="dcterms:W3CDTF">2024-09-21T16:32:00Z</dcterms:modified>
</cp:coreProperties>
</file>